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5E538">
      <w:pPr>
        <w:widowControl/>
        <w:shd w:val="clear" w:color="auto" w:fill="FFFFFF"/>
        <w:spacing w:line="375" w:lineRule="atLeast"/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省社科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bidi="ar"/>
        </w:rPr>
        <w:t>项目申请评审书形式审查要点表</w:t>
      </w:r>
    </w:p>
    <w:p w14:paraId="77F625FC">
      <w:pPr>
        <w:widowControl/>
        <w:shd w:val="clear" w:color="auto" w:fill="FFFFFF"/>
        <w:spacing w:line="375" w:lineRule="atLeast"/>
        <w:ind w:firstLine="442" w:firstLineChars="200"/>
        <w:jc w:val="both"/>
        <w:rPr>
          <w:rFonts w:hint="eastAsia" w:ascii="仿宋" w:hAnsi="仿宋" w:eastAsia="仿宋" w:cs="仿宋"/>
          <w:b/>
          <w:color w:val="000000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2"/>
          <w:szCs w:val="22"/>
          <w:shd w:val="clear" w:color="auto" w:fill="FFFFFF"/>
          <w:lang w:bidi="ar"/>
        </w:rPr>
        <w:t>请申报教师及学院逐项认真审查，并在“□”处打√，与本项目无关的项请打×（需申请人签字、科研秘书、科研副院长签字，学院盖章）；由学院统一报送文科建设处存档，以备核查。</w:t>
      </w:r>
    </w:p>
    <w:tbl>
      <w:tblPr>
        <w:tblStyle w:val="3"/>
        <w:tblW w:w="510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8"/>
        <w:gridCol w:w="6480"/>
        <w:gridCol w:w="935"/>
        <w:gridCol w:w="835"/>
      </w:tblGrid>
      <w:tr w14:paraId="06314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1187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4339C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信息类别</w:t>
            </w:r>
          </w:p>
        </w:tc>
        <w:tc>
          <w:tcPr>
            <w:tcW w:w="2995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9972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审查要点</w:t>
            </w:r>
          </w:p>
        </w:tc>
        <w:tc>
          <w:tcPr>
            <w:tcW w:w="43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F9DA793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申请人</w:t>
            </w:r>
          </w:p>
        </w:tc>
        <w:tc>
          <w:tcPr>
            <w:tcW w:w="385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1BEF796B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 w14:paraId="70E8D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1B22CF7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封面及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数据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表</w:t>
            </w:r>
          </w:p>
        </w:tc>
      </w:tr>
      <w:tr w14:paraId="2FAFF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212EFA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79332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青年项目：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lang w:bidi="ar"/>
              </w:rPr>
              <w:t>19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lang w:val="en-US" w:eastAsia="zh-CN" w:bidi="ar"/>
              </w:rPr>
              <w:t>91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lang w:bidi="ar"/>
              </w:rPr>
              <w:t>日以后出生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lang w:val="en-US" w:eastAsia="zh-CN" w:bidi="ar"/>
              </w:rPr>
              <w:t>35岁以下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793B618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6D433A94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3066C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D2851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职称</w:t>
            </w: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B1854C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重点、一般、青年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基金项目：具有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中级（含）/硕士以上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的在编在岗教师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0786CA1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6DDB49E4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30DAD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4B41F"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B088CC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重大招标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项目：具有博士学位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副高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级以上（含）职称的在编在岗教师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1911930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0603B970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488A2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  <w:jc w:val="center"/>
        </w:trPr>
        <w:tc>
          <w:tcPr>
            <w:tcW w:w="1187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188DE3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申请人信息</w:t>
            </w: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A43009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符合申报条件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4DB1535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33EDE0F9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6F28F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  <w:jc w:val="center"/>
        </w:trPr>
        <w:tc>
          <w:tcPr>
            <w:tcW w:w="1187" w:type="pct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5908FA"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64328D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申请人无在研的国家社科、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省社科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基金项目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1932BD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5455202E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7420B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  <w:jc w:val="center"/>
        </w:trPr>
        <w:tc>
          <w:tcPr>
            <w:tcW w:w="1187" w:type="pct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82163B"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CFD115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申请人未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用相近题目和内容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申报202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年度国社科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8B8DB1F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A789E6E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4B228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  <w:jc w:val="center"/>
        </w:trPr>
        <w:tc>
          <w:tcPr>
            <w:tcW w:w="1187" w:type="pct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3814D4"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73F0DF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申请人只申报1个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省社科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53FFF6D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14B8D8A8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412F1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  <w:jc w:val="center"/>
        </w:trPr>
        <w:tc>
          <w:tcPr>
            <w:tcW w:w="1187" w:type="pct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0A964F"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4113C6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相关信息填写明确，所有内容均填写，所属系统C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8616C11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012A2F1B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32D8C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187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276F90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主要参加者</w:t>
            </w: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AA8C4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如无担任项目负责人，最多允许参加两个省社科项目；如有最多一个</w:t>
            </w:r>
            <w:bookmarkStart w:id="0" w:name="_GoBack"/>
            <w:bookmarkEnd w:id="0"/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F9FC541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4DCF1B23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30487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187" w:type="pct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8C4617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06162C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组员没有其他项目申请人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09EA3A2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57EC8965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3C486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87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7B22FF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预期成果</w:t>
            </w: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D31295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D研究报告：一般、青年原则上不少于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30千字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重点不少于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50千字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FC6609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366D197A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71853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87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F30282"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4C66E3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A专著：原则上不少于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100千字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且结项时必须出版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D2FA9C5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0DFF890D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087E7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87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2B7C81">
            <w:pPr>
              <w:widowControl/>
              <w:adjustRightInd w:val="0"/>
              <w:spacing w:beforeAutospacing="1" w:afterAutospacing="1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经费&amp;完成时间</w:t>
            </w: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C467EB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一般、青年最多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3万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；重点最多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5万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；重大招标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10万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；特别委托按情况5-20万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BC95A7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2A480205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2535C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87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8BF5F9">
            <w:pPr>
              <w:rPr>
                <w:rFonts w:ascii="等线" w:hAnsi="等线" w:eastAsia="等线" w:cs="等线"/>
                <w:sz w:val="21"/>
                <w:szCs w:val="22"/>
              </w:rPr>
            </w:pP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7AEA59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A基础研究2-3年；B应用研究1-2年，时效性强1年内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3C8F8D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5DD05762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6E3E4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12" w:space="0"/>
              <w:bottom w:val="single" w:color="000000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6D1A4BF2">
            <w:pPr>
              <w:widowControl/>
              <w:adjustRightInd w:val="0"/>
              <w:spacing w:beforeAutospacing="1" w:afterAutospacing="1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课题论证表</w:t>
            </w:r>
          </w:p>
        </w:tc>
      </w:tr>
      <w:tr w14:paraId="53A38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187" w:type="pct"/>
            <w:tcBorders>
              <w:top w:val="single" w:color="auto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B5098A">
            <w:pPr>
              <w:widowControl/>
              <w:adjustRightInd w:val="0"/>
              <w:spacing w:beforeAutospacing="1" w:afterAutospacing="1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正文</w:t>
            </w:r>
          </w:p>
        </w:tc>
        <w:tc>
          <w:tcPr>
            <w:tcW w:w="29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2ED02F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注意内容标号是否连贯，缩进是否统一，全文排版字体及字号是否一致</w:t>
            </w:r>
          </w:p>
        </w:tc>
        <w:tc>
          <w:tcPr>
            <w:tcW w:w="4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5EAF4A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228DDD87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2DBE9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54D37E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完成基础</w:t>
            </w:r>
          </w:p>
        </w:tc>
      </w:tr>
      <w:tr w14:paraId="684A9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8C85B3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前期成果</w:t>
            </w: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188F76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限报五项，需和活页上一致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8C63FD0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109998C1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5EA19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pct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B7407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A2BE89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与本课题无关的成果不得填写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CCD4C7B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42E17689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6CD90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E14BB0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经费概算</w:t>
            </w:r>
          </w:p>
        </w:tc>
      </w:tr>
      <w:tr w14:paraId="56C50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187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E5F557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预算</w:t>
            </w: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48F5A0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直接费用：按需填写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B940B40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033DDE2C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0EA7D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1187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5109B4">
            <w:pPr>
              <w:rPr>
                <w:rFonts w:hint="eastAsia" w:ascii="宋体" w:hAnsi="宋体" w:eastAsia="宋体" w:cs="宋体"/>
                <w:sz w:val="21"/>
                <w:szCs w:val="22"/>
              </w:rPr>
            </w:pP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5284C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间接费用：包干制可自行填写，但不得低于10%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09B0794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631AFDB5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5F56B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ED1B27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活页</w:t>
            </w:r>
          </w:p>
        </w:tc>
      </w:tr>
      <w:tr w14:paraId="60F4C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11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6DA572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标题</w:t>
            </w: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BA4E07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必须填写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3CB9B0A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C13998B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59642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1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7A269E"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</w:rPr>
              <w:t>字数</w:t>
            </w: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B87D7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7000字以内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8F019F5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40730D59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3352F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D8E665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隐名</w:t>
            </w: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F34108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不得填写作者姓名、单位、刊物或出版社名称、发表时间或刊期等；学校名、城市名、城市相关企业名称也都要隐去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2CE8639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33A73F1F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  <w:tr w14:paraId="6AB34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1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FC100A"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</w:rPr>
              <w:t>前期成果</w:t>
            </w:r>
          </w:p>
        </w:tc>
        <w:tc>
          <w:tcPr>
            <w:tcW w:w="29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49C1C9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5条；必须和申报书一致</w:t>
            </w:r>
          </w:p>
        </w:tc>
        <w:tc>
          <w:tcPr>
            <w:tcW w:w="4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6FA52A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912A2B8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□</w:t>
            </w:r>
          </w:p>
        </w:tc>
      </w:tr>
    </w:tbl>
    <w:p w14:paraId="384F98F5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申请人签字：</w:t>
      </w:r>
    </w:p>
    <w:p w14:paraId="384494EC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科研秘书签字：</w:t>
      </w:r>
    </w:p>
    <w:p w14:paraId="48ADDF42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科研院长签字：</w:t>
      </w:r>
    </w:p>
    <w:p w14:paraId="7B1F56BA">
      <w:pPr>
        <w:jc w:val="righ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学院盖章</w:t>
      </w:r>
    </w:p>
    <w:p w14:paraId="3A099779">
      <w:pPr>
        <w:jc w:val="righ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年 月 日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F4F54"/>
    <w:rsid w:val="187E50BF"/>
    <w:rsid w:val="1CAC629E"/>
    <w:rsid w:val="46384163"/>
    <w:rsid w:val="4FAF4F54"/>
    <w:rsid w:val="542E0C2A"/>
    <w:rsid w:val="54E51D72"/>
    <w:rsid w:val="600E5C14"/>
    <w:rsid w:val="7B59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616</Characters>
  <Lines>0</Lines>
  <Paragraphs>0</Paragraphs>
  <TotalTime>9</TotalTime>
  <ScaleCrop>false</ScaleCrop>
  <LinksUpToDate>false</LinksUpToDate>
  <CharactersWithSpaces>616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2025-05-10T08:37:00Z</dcterms:created>
  <dc:creator>zhangningshan</dc:creator>
  <cp:lastModifiedBy>张宁珊</cp:lastModifiedBy>
  <dcterms:modified xsi:type="dcterms:W3CDTF">2026-06-05T08:01:21Z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85147BCEFEBC4EEEB644225B1CA9DC97_13</vt:lpwstr>
  </property>
  <property fmtid="{D5CDD505-2E9C-101B-9397-08002B2CF9AE}" pid="4" name="KSOTemplateDocerSaveRecord">
    <vt:lpwstr>eyJoZGlkIjoiZjNkOGE4YWZiNTg3NzYyN2I3YTdkYTkyMWUzN2EwMDAiLCJ1c2VySWQiOiIxNzA4MDU3MjQwIn0=</vt:lpwstr>
  </property>
</Properties>
</file>