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EC5" w:rsidRDefault="002B2EC5" w:rsidP="002B2EC5">
      <w:pPr>
        <w:pStyle w:val="a7"/>
        <w:widowControl/>
        <w:spacing w:beforeAutospacing="0" w:afterAutospacing="0" w:line="240" w:lineRule="auto"/>
        <w:ind w:firstLineChars="0" w:firstLine="0"/>
        <w:jc w:val="center"/>
        <w:rPr>
          <w:rFonts w:ascii="方正小标宋简体" w:eastAsia="方正小标宋简体" w:hAnsi="华文中宋" w:cs="华文中宋"/>
          <w:kern w:val="44"/>
          <w:sz w:val="44"/>
          <w:szCs w:val="44"/>
        </w:rPr>
      </w:pPr>
      <w:bookmarkStart w:id="0" w:name="_Toc9614"/>
      <w:r w:rsidRPr="002B2EC5">
        <w:rPr>
          <w:rFonts w:ascii="方正小标宋简体" w:eastAsia="方正小标宋简体" w:hAnsi="华文中宋" w:cs="华文中宋" w:hint="eastAsia"/>
          <w:kern w:val="44"/>
          <w:sz w:val="44"/>
          <w:szCs w:val="44"/>
        </w:rPr>
        <w:t>东营市2026年度哲学社会科学规划课题结项</w:t>
      </w:r>
      <w:r>
        <w:rPr>
          <w:rFonts w:ascii="方正小标宋简体" w:eastAsia="方正小标宋简体" w:hAnsi="华文中宋" w:cs="华文中宋" w:hint="eastAsia"/>
          <w:kern w:val="44"/>
          <w:sz w:val="44"/>
          <w:szCs w:val="44"/>
        </w:rPr>
        <w:t>在线操作手册</w:t>
      </w:r>
    </w:p>
    <w:p w:rsidR="0063086D" w:rsidRPr="00DB6F95" w:rsidRDefault="00C25B6C">
      <w:pPr>
        <w:pStyle w:val="a7"/>
        <w:widowControl/>
        <w:spacing w:beforeAutospacing="0" w:afterAutospacing="0" w:line="240" w:lineRule="auto"/>
        <w:ind w:firstLineChars="0" w:firstLine="0"/>
        <w:rPr>
          <w:sz w:val="32"/>
          <w:szCs w:val="32"/>
        </w:rPr>
      </w:pPr>
      <w:r w:rsidRPr="00DB6F95">
        <w:rPr>
          <w:kern w:val="2"/>
          <w:sz w:val="32"/>
          <w:szCs w:val="32"/>
        </w:rPr>
        <w:t>各有关单位：</w:t>
      </w:r>
    </w:p>
    <w:p w:rsidR="0063086D" w:rsidRPr="00DB6F95" w:rsidRDefault="002B2EC5" w:rsidP="00AC3396">
      <w:pPr>
        <w:pStyle w:val="a7"/>
        <w:widowControl/>
        <w:spacing w:beforeAutospacing="0" w:afterAutospacing="0" w:line="240" w:lineRule="auto"/>
        <w:ind w:firstLine="640"/>
        <w:rPr>
          <w:sz w:val="32"/>
          <w:szCs w:val="32"/>
        </w:rPr>
      </w:pPr>
      <w:r w:rsidRPr="00DB6F95">
        <w:rPr>
          <w:rFonts w:ascii="仿宋" w:hAnsi="仿宋" w:cs="仿宋" w:hint="eastAsia"/>
          <w:sz w:val="32"/>
          <w:szCs w:val="32"/>
        </w:rPr>
        <w:t>现将</w:t>
      </w:r>
      <w:r w:rsidR="00AC3396" w:rsidRPr="00AC3396">
        <w:rPr>
          <w:rFonts w:hint="eastAsia"/>
          <w:sz w:val="32"/>
          <w:szCs w:val="32"/>
        </w:rPr>
        <w:t>东营市</w:t>
      </w:r>
      <w:r w:rsidR="00AC3396" w:rsidRPr="00AC3396">
        <w:rPr>
          <w:rFonts w:hint="eastAsia"/>
          <w:sz w:val="32"/>
          <w:szCs w:val="32"/>
        </w:rPr>
        <w:t>2026</w:t>
      </w:r>
      <w:r w:rsidR="00AC3396" w:rsidRPr="00AC3396">
        <w:rPr>
          <w:rFonts w:hint="eastAsia"/>
          <w:sz w:val="32"/>
          <w:szCs w:val="32"/>
        </w:rPr>
        <w:t>年度哲学社会科学规划课题</w:t>
      </w:r>
      <w:r w:rsidRPr="002B2EC5">
        <w:rPr>
          <w:rFonts w:hint="eastAsia"/>
          <w:sz w:val="32"/>
          <w:szCs w:val="32"/>
        </w:rPr>
        <w:t>结项在线操作手册</w:t>
      </w:r>
      <w:r w:rsidR="00C25B6C" w:rsidRPr="00DB6F95">
        <w:rPr>
          <w:rFonts w:ascii="仿宋" w:hAnsi="仿宋" w:cs="仿宋" w:hint="eastAsia"/>
          <w:sz w:val="32"/>
          <w:szCs w:val="32"/>
        </w:rPr>
        <w:t>说明如下：</w:t>
      </w:r>
    </w:p>
    <w:p w:rsidR="002B2EC5" w:rsidRDefault="002B2EC5" w:rsidP="002B2EC5">
      <w:pPr>
        <w:pStyle w:val="2"/>
        <w:numPr>
          <w:ilvl w:val="0"/>
          <w:numId w:val="0"/>
        </w:numPr>
        <w:tabs>
          <w:tab w:val="left" w:pos="420"/>
        </w:tabs>
      </w:pPr>
      <w:bookmarkStart w:id="1" w:name="_Toc7670"/>
      <w:r>
        <w:rPr>
          <w:rFonts w:hint="eastAsia"/>
        </w:rPr>
        <w:t>一、结项管理</w:t>
      </w:r>
      <w:bookmarkEnd w:id="1"/>
    </w:p>
    <w:p w:rsidR="002B2EC5" w:rsidRDefault="002B2EC5" w:rsidP="002B2EC5">
      <w:pPr>
        <w:ind w:firstLine="560"/>
      </w:pPr>
      <w:r>
        <w:rPr>
          <w:rFonts w:hint="eastAsia"/>
        </w:rPr>
        <w:t>课题在立项后进入结项流程，课题负责人可以在</w:t>
      </w:r>
      <w:r>
        <w:rPr>
          <w:rFonts w:hint="eastAsia"/>
          <w:b/>
          <w:bCs/>
          <w:i/>
          <w:iCs/>
          <w:u w:val="single"/>
        </w:rPr>
        <w:t>课题结项</w:t>
      </w:r>
      <w:r>
        <w:rPr>
          <w:rFonts w:hint="eastAsia"/>
        </w:rPr>
        <w:t>中进行结项、变更、延期、撤项操作；其中变更和延期申请需要在</w:t>
      </w:r>
      <w:r w:rsidRPr="000D395F">
        <w:rPr>
          <w:rFonts w:hint="eastAsia"/>
          <w:b/>
        </w:rPr>
        <w:t>结项申请之前</w:t>
      </w:r>
      <w:r>
        <w:rPr>
          <w:rFonts w:hint="eastAsia"/>
        </w:rPr>
        <w:t>提交。</w:t>
      </w:r>
    </w:p>
    <w:p w:rsidR="002B2EC5" w:rsidRDefault="002B2EC5" w:rsidP="002B2EC5">
      <w:pPr>
        <w:pStyle w:val="3"/>
        <w:numPr>
          <w:ilvl w:val="0"/>
          <w:numId w:val="0"/>
        </w:numPr>
        <w:tabs>
          <w:tab w:val="clear" w:pos="312"/>
          <w:tab w:val="left" w:pos="420"/>
        </w:tabs>
        <w:rPr>
          <w:rFonts w:ascii="楷体" w:eastAsia="楷体" w:hAnsi="楷体" w:cs="楷体"/>
          <w:b w:val="0"/>
          <w:sz w:val="28"/>
          <w:szCs w:val="24"/>
        </w:rPr>
      </w:pPr>
      <w:bookmarkStart w:id="2" w:name="_Toc25223"/>
      <w:r>
        <w:rPr>
          <w:rFonts w:ascii="楷体" w:eastAsia="楷体" w:hAnsi="楷体" w:cs="楷体" w:hint="eastAsia"/>
          <w:b w:val="0"/>
          <w:sz w:val="28"/>
          <w:szCs w:val="24"/>
        </w:rPr>
        <w:t>（一）课题结项申请</w:t>
      </w:r>
      <w:bookmarkEnd w:id="2"/>
    </w:p>
    <w:p w:rsidR="002B2EC5" w:rsidRDefault="002B2EC5" w:rsidP="002B2EC5">
      <w:pPr>
        <w:numPr>
          <w:ilvl w:val="0"/>
          <w:numId w:val="4"/>
        </w:numPr>
        <w:ind w:firstLine="562"/>
        <w:rPr>
          <w:b/>
          <w:bCs/>
        </w:rPr>
      </w:pPr>
      <w:r>
        <w:rPr>
          <w:rFonts w:hint="eastAsia"/>
          <w:b/>
          <w:bCs/>
        </w:rPr>
        <w:t>申请结项</w:t>
      </w:r>
    </w:p>
    <w:p w:rsidR="002B2EC5" w:rsidRDefault="002B2EC5" w:rsidP="002B2EC5">
      <w:pPr>
        <w:ind w:firstLine="560"/>
      </w:pPr>
      <w:r>
        <w:rPr>
          <w:rFonts w:hint="eastAsia"/>
        </w:rPr>
        <w:t>课题立项后，课题负责人可以从</w:t>
      </w:r>
      <w:r>
        <w:rPr>
          <w:rFonts w:hint="eastAsia"/>
          <w:b/>
          <w:bCs/>
          <w:i/>
          <w:iCs/>
          <w:u w:val="single"/>
        </w:rPr>
        <w:t>结项管理</w:t>
      </w:r>
      <w:r>
        <w:rPr>
          <w:rFonts w:hint="eastAsia"/>
        </w:rPr>
        <w:t>中选择</w:t>
      </w:r>
      <w:r>
        <w:rPr>
          <w:rFonts w:hint="eastAsia"/>
          <w:b/>
          <w:bCs/>
          <w:i/>
          <w:iCs/>
          <w:u w:val="single"/>
        </w:rPr>
        <w:t>课题结项申请</w:t>
      </w:r>
      <w:r>
        <w:rPr>
          <w:rFonts w:hint="eastAsia"/>
        </w:rPr>
        <w:t>，点击“申请”按钮提交结项申请。</w:t>
      </w:r>
    </w:p>
    <w:p w:rsidR="002B2EC5" w:rsidRDefault="002B2EC5" w:rsidP="002B2EC5">
      <w:pPr>
        <w:ind w:firstLineChars="0" w:firstLine="0"/>
      </w:pPr>
      <w:r>
        <w:rPr>
          <w:noProof/>
        </w:rPr>
        <w:drawing>
          <wp:inline distT="0" distB="0" distL="114300" distR="114300">
            <wp:extent cx="5269230" cy="1116965"/>
            <wp:effectExtent l="0" t="0" r="127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11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EC5" w:rsidRDefault="002B2EC5" w:rsidP="002B2EC5">
      <w:pPr>
        <w:ind w:firstLine="560"/>
      </w:pPr>
      <w:r>
        <w:rPr>
          <w:rFonts w:hint="eastAsia"/>
        </w:rPr>
        <w:t>第一步，阅读声明确认无误后点击“下一步”。</w:t>
      </w:r>
    </w:p>
    <w:p w:rsidR="002B2EC5" w:rsidRDefault="002B2EC5" w:rsidP="002B2EC5">
      <w:pPr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5435600" cy="2590403"/>
            <wp:effectExtent l="1905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6003" cy="259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557" w:rsidRDefault="00BB2557" w:rsidP="00BB2557">
      <w:pPr>
        <w:ind w:firstLine="560"/>
        <w:rPr>
          <w:rFonts w:hint="eastAsia"/>
        </w:rPr>
      </w:pPr>
      <w:r>
        <w:rPr>
          <w:rFonts w:hint="eastAsia"/>
        </w:rPr>
        <w:t>第二步，下载模板（</w:t>
      </w:r>
      <w:r w:rsidRPr="00BB2557">
        <w:rPr>
          <w:rFonts w:hint="eastAsia"/>
        </w:rPr>
        <w:t>东营市社会科学规划课题结项申请书</w:t>
      </w:r>
      <w:r>
        <w:rPr>
          <w:rFonts w:hint="eastAsia"/>
        </w:rPr>
        <w:t>），填写结项信息，课题承担单位科研管理部门审核盖章后上传</w:t>
      </w:r>
      <w:r w:rsidR="00DD74A2">
        <w:rPr>
          <w:rFonts w:hint="eastAsia"/>
        </w:rPr>
        <w:t>（</w:t>
      </w:r>
      <w:r w:rsidR="00DD74A2" w:rsidRPr="00DD74A2">
        <w:rPr>
          <w:rFonts w:hint="eastAsia"/>
        </w:rPr>
        <w:t>仅限</w:t>
      </w:r>
      <w:r w:rsidR="00DD74A2" w:rsidRPr="00DD74A2">
        <w:rPr>
          <w:rFonts w:hint="eastAsia"/>
        </w:rPr>
        <w:t>.pdf,.png,.jpg</w:t>
      </w:r>
      <w:r w:rsidR="00DD74A2" w:rsidRPr="00DD74A2">
        <w:rPr>
          <w:rFonts w:hint="eastAsia"/>
        </w:rPr>
        <w:t>格式</w:t>
      </w:r>
      <w:r w:rsidR="00DD74A2">
        <w:rPr>
          <w:rFonts w:hint="eastAsia"/>
        </w:rPr>
        <w:t>）</w:t>
      </w:r>
      <w:r>
        <w:rPr>
          <w:rFonts w:hint="eastAsia"/>
        </w:rPr>
        <w:t>。</w:t>
      </w:r>
    </w:p>
    <w:p w:rsidR="00436D42" w:rsidRDefault="00436D42" w:rsidP="00436D42">
      <w:pPr>
        <w:ind w:firstLineChars="0" w:firstLine="0"/>
      </w:pPr>
      <w:r>
        <w:rPr>
          <w:noProof/>
        </w:rPr>
        <w:drawing>
          <wp:inline distT="0" distB="0" distL="0" distR="0">
            <wp:extent cx="5274310" cy="2513330"/>
            <wp:effectExtent l="19050" t="0" r="2540" b="0"/>
            <wp:docPr id="2" name="图片 1" descr="课题结项申请 - 山东省社科联课题管理系统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课题结项申请 - 山东省社科联课题管理系统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EC5" w:rsidRDefault="00573877" w:rsidP="002B2EC5">
      <w:pPr>
        <w:ind w:firstLine="560"/>
      </w:pPr>
      <w:r>
        <w:rPr>
          <w:rFonts w:hint="eastAsia"/>
        </w:rPr>
        <w:t>第三步，</w:t>
      </w:r>
      <w:r w:rsidR="002B2EC5">
        <w:rPr>
          <w:rFonts w:hint="eastAsia"/>
        </w:rPr>
        <w:t>根据课题结项情况选择是否完成阶段性成果以及课题成果类型，点击“上传课题结项材料”按钮，填写结项信息和观点摘要并上传结项材料。</w:t>
      </w:r>
      <w:r w:rsidR="00F15376">
        <w:rPr>
          <w:rFonts w:hint="eastAsia"/>
        </w:rPr>
        <w:t>有阶段性成果（</w:t>
      </w:r>
      <w:r w:rsidR="00C53EA2">
        <w:rPr>
          <w:rFonts w:hint="eastAsia"/>
        </w:rPr>
        <w:t>2026</w:t>
      </w:r>
      <w:r w:rsidR="00C53EA2">
        <w:rPr>
          <w:rFonts w:hint="eastAsia"/>
        </w:rPr>
        <w:t>年</w:t>
      </w:r>
      <w:r w:rsidR="00C53EA2">
        <w:rPr>
          <w:rFonts w:hint="eastAsia"/>
        </w:rPr>
        <w:t>4</w:t>
      </w:r>
      <w:r w:rsidR="00C53EA2">
        <w:rPr>
          <w:rFonts w:hint="eastAsia"/>
        </w:rPr>
        <w:t>月</w:t>
      </w:r>
      <w:r w:rsidR="00C53EA2">
        <w:rPr>
          <w:rFonts w:hint="eastAsia"/>
        </w:rPr>
        <w:t>28</w:t>
      </w:r>
      <w:r w:rsidR="00C53EA2">
        <w:rPr>
          <w:rFonts w:hint="eastAsia"/>
        </w:rPr>
        <w:t>日立项</w:t>
      </w:r>
      <w:r w:rsidR="00F15376">
        <w:rPr>
          <w:rFonts w:hint="eastAsia"/>
        </w:rPr>
        <w:t>后公开发表</w:t>
      </w:r>
      <w:r w:rsidR="00C53EA2">
        <w:rPr>
          <w:rFonts w:hint="eastAsia"/>
        </w:rPr>
        <w:t>的跟课题相关的论文、公开出版的书籍、</w:t>
      </w:r>
      <w:r w:rsidR="00B33A0A">
        <w:rPr>
          <w:rFonts w:hint="eastAsia"/>
        </w:rPr>
        <w:t>市级以上党政领导批示或文件应用等）选择已完成阶段性成果上传，同时上传结项要求中需要上传的查重报告、</w:t>
      </w:r>
      <w:r w:rsidR="005B5CF4">
        <w:rPr>
          <w:rFonts w:hint="eastAsia"/>
        </w:rPr>
        <w:t>研究</w:t>
      </w:r>
      <w:r w:rsidR="00B33A0A">
        <w:rPr>
          <w:rFonts w:hint="eastAsia"/>
        </w:rPr>
        <w:t>报告</w:t>
      </w:r>
      <w:r w:rsidR="00CA637D">
        <w:rPr>
          <w:rFonts w:hint="eastAsia"/>
        </w:rPr>
        <w:t>（原件及匿名件</w:t>
      </w:r>
      <w:r w:rsidR="00CA637D">
        <w:rPr>
          <w:rFonts w:hint="eastAsia"/>
        </w:rPr>
        <w:t>pdf</w:t>
      </w:r>
      <w:r w:rsidR="00CA637D">
        <w:rPr>
          <w:rFonts w:hint="eastAsia"/>
        </w:rPr>
        <w:t>）</w:t>
      </w:r>
      <w:r w:rsidR="00B33A0A">
        <w:rPr>
          <w:rFonts w:hint="eastAsia"/>
        </w:rPr>
        <w:t>、下基层调研宣讲备</w:t>
      </w:r>
      <w:r w:rsidR="00B33A0A">
        <w:rPr>
          <w:rFonts w:hint="eastAsia"/>
        </w:rPr>
        <w:lastRenderedPageBreak/>
        <w:t>案表（盖章版</w:t>
      </w:r>
      <w:r w:rsidR="005B5CF4">
        <w:rPr>
          <w:rFonts w:hint="eastAsia"/>
        </w:rPr>
        <w:t>pdf</w:t>
      </w:r>
      <w:r w:rsidR="00B33A0A">
        <w:rPr>
          <w:rFonts w:hint="eastAsia"/>
        </w:rPr>
        <w:t>）</w:t>
      </w:r>
      <w:r w:rsidR="00CA637D">
        <w:rPr>
          <w:rFonts w:hint="eastAsia"/>
        </w:rPr>
        <w:t>及照片</w:t>
      </w:r>
      <w:r w:rsidR="00CA637D">
        <w:rPr>
          <w:rFonts w:hint="eastAsia"/>
        </w:rPr>
        <w:t>4</w:t>
      </w:r>
      <w:r w:rsidR="00CA637D">
        <w:rPr>
          <w:rFonts w:hint="eastAsia"/>
        </w:rPr>
        <w:t>张</w:t>
      </w:r>
      <w:r w:rsidR="005B5CF4">
        <w:rPr>
          <w:rFonts w:hint="eastAsia"/>
        </w:rPr>
        <w:t>。</w:t>
      </w:r>
    </w:p>
    <w:p w:rsidR="005B5CF4" w:rsidRDefault="005B5CF4" w:rsidP="002B2EC5">
      <w:pPr>
        <w:ind w:firstLine="560"/>
      </w:pPr>
      <w:r>
        <w:rPr>
          <w:rFonts w:hint="eastAsia"/>
        </w:rPr>
        <w:t>如果没有阶段性成果，就选未完成按钮，然后按照信息选研究报告，填写结项信息和观点摘要并上传结项材料，研究报告格式要求按照模板要求整理，同时上传结项要求中需要上传的查重报告，在其他材料中上传下基层调研宣讲备案表（盖章</w:t>
      </w:r>
      <w:r>
        <w:rPr>
          <w:rFonts w:hint="eastAsia"/>
        </w:rPr>
        <w:t>pdf</w:t>
      </w:r>
      <w:r>
        <w:rPr>
          <w:rFonts w:hint="eastAsia"/>
        </w:rPr>
        <w:t>）、成果要报</w:t>
      </w:r>
      <w:r>
        <w:rPr>
          <w:rFonts w:hint="eastAsia"/>
        </w:rPr>
        <w:t>pdf</w:t>
      </w:r>
      <w:r>
        <w:rPr>
          <w:rFonts w:hint="eastAsia"/>
        </w:rPr>
        <w:t>版。</w:t>
      </w:r>
    </w:p>
    <w:p w:rsidR="002B2EC5" w:rsidRDefault="00EB416D" w:rsidP="002B2EC5">
      <w:pPr>
        <w:ind w:firstLine="560"/>
      </w:pPr>
      <w:r>
        <w:rPr>
          <w:rFonts w:hint="eastAsia"/>
        </w:rPr>
        <w:t>第四步，核对信息确认无误点击“提交申请”，等待市</w:t>
      </w:r>
      <w:r w:rsidR="002B2EC5">
        <w:rPr>
          <w:rFonts w:hint="eastAsia"/>
        </w:rPr>
        <w:t>社科联</w:t>
      </w:r>
      <w:r w:rsidR="00F950C5">
        <w:rPr>
          <w:rFonts w:hint="eastAsia"/>
        </w:rPr>
        <w:t>组织专家</w:t>
      </w:r>
      <w:r w:rsidR="002B2EC5">
        <w:rPr>
          <w:rFonts w:hint="eastAsia"/>
        </w:rPr>
        <w:t>审核结项材料。</w:t>
      </w:r>
    </w:p>
    <w:p w:rsidR="002B2EC5" w:rsidRDefault="002B2EC5" w:rsidP="002B2EC5">
      <w:pPr>
        <w:ind w:firstLine="560"/>
      </w:pPr>
      <w:r>
        <w:rPr>
          <w:rFonts w:hint="eastAsia"/>
        </w:rPr>
        <w:t>注：建议先从</w:t>
      </w:r>
      <w:r>
        <w:rPr>
          <w:rFonts w:hint="eastAsia"/>
        </w:rPr>
        <w:t>word</w:t>
      </w:r>
      <w:r>
        <w:rPr>
          <w:rFonts w:hint="eastAsia"/>
        </w:rPr>
        <w:t>中编辑观点摘要再进行复制粘贴，请使用快捷键</w:t>
      </w:r>
      <w:r>
        <w:rPr>
          <w:rFonts w:hint="eastAsia"/>
        </w:rPr>
        <w:t>ctrl+v</w:t>
      </w:r>
      <w:r>
        <w:rPr>
          <w:rFonts w:hint="eastAsia"/>
        </w:rPr>
        <w:t>进行粘贴。</w:t>
      </w:r>
    </w:p>
    <w:p w:rsidR="002B2EC5" w:rsidRDefault="002B2EC5" w:rsidP="002B2EC5">
      <w:pPr>
        <w:numPr>
          <w:ilvl w:val="0"/>
          <w:numId w:val="4"/>
        </w:numPr>
        <w:ind w:firstLine="562"/>
        <w:rPr>
          <w:b/>
          <w:bCs/>
        </w:rPr>
      </w:pPr>
      <w:r>
        <w:rPr>
          <w:rFonts w:hint="eastAsia"/>
          <w:b/>
          <w:bCs/>
        </w:rPr>
        <w:t>申请撤项</w:t>
      </w:r>
    </w:p>
    <w:p w:rsidR="002B2EC5" w:rsidRDefault="002B2EC5" w:rsidP="002B2EC5">
      <w:pPr>
        <w:ind w:firstLine="560"/>
      </w:pPr>
      <w:r>
        <w:rPr>
          <w:rFonts w:hint="eastAsia"/>
        </w:rPr>
        <w:t>第一步，</w:t>
      </w:r>
      <w:r>
        <w:t>课题负责人</w:t>
      </w:r>
      <w:r>
        <w:rPr>
          <w:rFonts w:hint="eastAsia"/>
        </w:rPr>
        <w:t>选择要撤项的课题，点击“撤项申请”按钮。</w:t>
      </w:r>
    </w:p>
    <w:p w:rsidR="002B2EC5" w:rsidRDefault="002B2EC5" w:rsidP="002B2EC5">
      <w:pPr>
        <w:ind w:firstLineChars="0" w:firstLine="0"/>
      </w:pPr>
      <w:r>
        <w:rPr>
          <w:noProof/>
        </w:rPr>
        <w:drawing>
          <wp:inline distT="0" distB="0" distL="114300" distR="114300">
            <wp:extent cx="5264785" cy="1301750"/>
            <wp:effectExtent l="0" t="0" r="5715" b="6350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EC5" w:rsidRDefault="002B2EC5" w:rsidP="002B2EC5">
      <w:pPr>
        <w:ind w:firstLine="560"/>
      </w:pPr>
      <w:r>
        <w:rPr>
          <w:rFonts w:hint="eastAsia"/>
        </w:rPr>
        <w:t>第二步，下载撤项申请表模板，填写撤项信息，课题承担单位科研管理部门审核盖章后上传，点击“确认”按钮提交撤项申请，等待社科联审核。</w:t>
      </w:r>
    </w:p>
    <w:p w:rsidR="002B2EC5" w:rsidRDefault="002B2EC5" w:rsidP="002B2EC5">
      <w:pPr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5271135" cy="2546350"/>
            <wp:effectExtent l="0" t="0" r="12065" b="6350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EC5" w:rsidRDefault="00366A7F" w:rsidP="00366A7F">
      <w:pPr>
        <w:pStyle w:val="3"/>
        <w:numPr>
          <w:ilvl w:val="0"/>
          <w:numId w:val="0"/>
        </w:numPr>
        <w:tabs>
          <w:tab w:val="clear" w:pos="312"/>
          <w:tab w:val="left" w:pos="420"/>
        </w:tabs>
        <w:ind w:firstLine="400"/>
        <w:rPr>
          <w:rFonts w:ascii="楷体" w:eastAsia="楷体" w:hAnsi="楷体" w:cs="楷体"/>
          <w:b w:val="0"/>
          <w:sz w:val="28"/>
          <w:szCs w:val="24"/>
        </w:rPr>
      </w:pPr>
      <w:bookmarkStart w:id="3" w:name="_Toc21733"/>
      <w:r>
        <w:rPr>
          <w:rFonts w:ascii="楷体" w:eastAsia="楷体" w:hAnsi="楷体" w:cs="楷体" w:hint="eastAsia"/>
          <w:b w:val="0"/>
          <w:sz w:val="28"/>
          <w:szCs w:val="24"/>
        </w:rPr>
        <w:t>（二）</w:t>
      </w:r>
      <w:r w:rsidR="002B2EC5">
        <w:rPr>
          <w:rFonts w:ascii="楷体" w:eastAsia="楷体" w:hAnsi="楷体" w:cs="楷体" w:hint="eastAsia"/>
          <w:b w:val="0"/>
          <w:sz w:val="28"/>
          <w:szCs w:val="24"/>
        </w:rPr>
        <w:t>课题变更申请</w:t>
      </w:r>
      <w:bookmarkEnd w:id="3"/>
    </w:p>
    <w:p w:rsidR="002B2EC5" w:rsidRDefault="002B2EC5" w:rsidP="002B2EC5">
      <w:pPr>
        <w:ind w:firstLine="560"/>
      </w:pPr>
      <w:r>
        <w:rPr>
          <w:rFonts w:hint="eastAsia"/>
        </w:rPr>
        <w:t>课题立项后，一般不允许变更课题负责人、课题承担单位、课题组成员，如因特殊情况确需变更，课题负责人需要在</w:t>
      </w:r>
      <w:r>
        <w:rPr>
          <w:rFonts w:hint="eastAsia"/>
          <w:b/>
          <w:bCs/>
          <w:i/>
          <w:iCs/>
          <w:u w:val="single"/>
        </w:rPr>
        <w:t>课题变更申请</w:t>
      </w:r>
      <w:r w:rsidR="00366A7F">
        <w:rPr>
          <w:rFonts w:hint="eastAsia"/>
        </w:rPr>
        <w:t>提交申请，申请前请联系市</w:t>
      </w:r>
      <w:r>
        <w:rPr>
          <w:rFonts w:hint="eastAsia"/>
        </w:rPr>
        <w:t>社科联咨询变更详情。</w:t>
      </w:r>
    </w:p>
    <w:p w:rsidR="002B2EC5" w:rsidRDefault="002B2EC5" w:rsidP="002B2EC5">
      <w:pPr>
        <w:ind w:firstLine="560"/>
      </w:pPr>
      <w:r>
        <w:rPr>
          <w:rFonts w:hint="eastAsia"/>
        </w:rPr>
        <w:t>针对已立项的课题可变更项有：课题负责人、团队成员、工作单位。</w:t>
      </w:r>
    </w:p>
    <w:p w:rsidR="002B2EC5" w:rsidRDefault="002B2EC5" w:rsidP="002B2EC5">
      <w:pPr>
        <w:ind w:firstLine="560"/>
      </w:pPr>
      <w:r>
        <w:rPr>
          <w:rFonts w:hint="eastAsia"/>
        </w:rPr>
        <w:t>第一步，</w:t>
      </w:r>
      <w:r>
        <w:t>课题负责人</w:t>
      </w:r>
      <w:r>
        <w:rPr>
          <w:rFonts w:hint="eastAsia"/>
        </w:rPr>
        <w:t>选择要变更的课题，点击“申请”按钮。</w:t>
      </w:r>
    </w:p>
    <w:p w:rsidR="002B2EC5" w:rsidRDefault="002B2EC5" w:rsidP="002B2EC5">
      <w:pPr>
        <w:ind w:firstLineChars="0" w:firstLine="0"/>
      </w:pPr>
      <w:r>
        <w:rPr>
          <w:noProof/>
        </w:rPr>
        <w:drawing>
          <wp:inline distT="0" distB="0" distL="114300" distR="114300">
            <wp:extent cx="5264785" cy="1299210"/>
            <wp:effectExtent l="0" t="0" r="5715" b="8890"/>
            <wp:docPr id="2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1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29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EC5" w:rsidRDefault="00E865C5" w:rsidP="002B2EC5">
      <w:pPr>
        <w:ind w:firstLine="560"/>
      </w:pPr>
      <w:r>
        <w:rPr>
          <w:rFonts w:hint="eastAsia"/>
        </w:rPr>
        <w:t>第二步，按照提示联系市</w:t>
      </w:r>
      <w:r w:rsidR="002B2EC5">
        <w:rPr>
          <w:rFonts w:hint="eastAsia"/>
        </w:rPr>
        <w:t>社科联沟通变更详情，之后点击“确认”按钮进入下一步。</w:t>
      </w:r>
    </w:p>
    <w:p w:rsidR="002B2EC5" w:rsidRDefault="002B2EC5" w:rsidP="002B2EC5">
      <w:pPr>
        <w:ind w:firstLine="560"/>
      </w:pPr>
      <w:r>
        <w:rPr>
          <w:rFonts w:hint="eastAsia"/>
        </w:rPr>
        <w:t>第三步，选择需要变更的信息项后下载模板，填写变更信息，课题承担单位科研管理部门审核盖章</w:t>
      </w:r>
      <w:r w:rsidR="00A178F5">
        <w:rPr>
          <w:rFonts w:hint="eastAsia"/>
        </w:rPr>
        <w:t>，纸质版一式两份</w:t>
      </w:r>
      <w:r w:rsidR="00E865C5">
        <w:rPr>
          <w:rFonts w:hint="eastAsia"/>
        </w:rPr>
        <w:t>交市社科联审核</w:t>
      </w:r>
      <w:r w:rsidR="00A178F5">
        <w:rPr>
          <w:rFonts w:hint="eastAsia"/>
        </w:rPr>
        <w:t>，审核通过的将盖章版</w:t>
      </w:r>
      <w:r w:rsidR="00A178F5">
        <w:rPr>
          <w:rFonts w:hint="eastAsia"/>
        </w:rPr>
        <w:t>pdf</w:t>
      </w:r>
      <w:r w:rsidR="00A178F5">
        <w:rPr>
          <w:rFonts w:hint="eastAsia"/>
        </w:rPr>
        <w:t>上传系统</w:t>
      </w:r>
      <w:r w:rsidR="00E865C5">
        <w:rPr>
          <w:rFonts w:hint="eastAsia"/>
        </w:rPr>
        <w:t>，点击“确认”按钮提交变更</w:t>
      </w:r>
      <w:r>
        <w:rPr>
          <w:rFonts w:hint="eastAsia"/>
        </w:rPr>
        <w:lastRenderedPageBreak/>
        <w:t>申请，等待社科联</w:t>
      </w:r>
      <w:r w:rsidR="00A178F5">
        <w:rPr>
          <w:rFonts w:hint="eastAsia"/>
        </w:rPr>
        <w:t>线上</w:t>
      </w:r>
      <w:r>
        <w:rPr>
          <w:rFonts w:hint="eastAsia"/>
        </w:rPr>
        <w:t>审核</w:t>
      </w:r>
      <w:r w:rsidR="00A178F5">
        <w:rPr>
          <w:rFonts w:hint="eastAsia"/>
        </w:rPr>
        <w:t>通过</w:t>
      </w:r>
      <w:r>
        <w:rPr>
          <w:rFonts w:hint="eastAsia"/>
        </w:rPr>
        <w:t>。</w:t>
      </w:r>
    </w:p>
    <w:p w:rsidR="002B2EC5" w:rsidRDefault="002B2EC5" w:rsidP="002B2EC5">
      <w:pPr>
        <w:ind w:firstLineChars="0" w:firstLine="0"/>
      </w:pPr>
      <w:r>
        <w:rPr>
          <w:noProof/>
        </w:rPr>
        <w:drawing>
          <wp:inline distT="0" distB="0" distL="114300" distR="114300">
            <wp:extent cx="5266690" cy="3075940"/>
            <wp:effectExtent l="0" t="0" r="3810" b="10160"/>
            <wp:docPr id="3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5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07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EC5" w:rsidRDefault="0029317B" w:rsidP="009B5302">
      <w:pPr>
        <w:pStyle w:val="3"/>
        <w:numPr>
          <w:ilvl w:val="0"/>
          <w:numId w:val="0"/>
        </w:numPr>
        <w:tabs>
          <w:tab w:val="clear" w:pos="312"/>
          <w:tab w:val="left" w:pos="420"/>
        </w:tabs>
        <w:ind w:firstLine="400"/>
        <w:rPr>
          <w:rFonts w:ascii="楷体" w:eastAsia="楷体" w:hAnsi="楷体" w:cs="楷体"/>
          <w:b w:val="0"/>
          <w:sz w:val="28"/>
          <w:szCs w:val="24"/>
        </w:rPr>
      </w:pPr>
      <w:bookmarkStart w:id="4" w:name="_Toc7433"/>
      <w:r>
        <w:rPr>
          <w:rFonts w:ascii="楷体" w:eastAsia="楷体" w:hAnsi="楷体" w:cs="楷体" w:hint="eastAsia"/>
          <w:b w:val="0"/>
          <w:sz w:val="28"/>
          <w:szCs w:val="24"/>
        </w:rPr>
        <w:t>（三）</w:t>
      </w:r>
      <w:r w:rsidR="002B2EC5">
        <w:rPr>
          <w:rFonts w:ascii="楷体" w:eastAsia="楷体" w:hAnsi="楷体" w:cs="楷体" w:hint="eastAsia"/>
          <w:b w:val="0"/>
          <w:sz w:val="28"/>
          <w:szCs w:val="24"/>
        </w:rPr>
        <w:t>结项延期申请</w:t>
      </w:r>
      <w:bookmarkEnd w:id="4"/>
    </w:p>
    <w:p w:rsidR="002B2EC5" w:rsidRDefault="002B2EC5" w:rsidP="002B2EC5">
      <w:pPr>
        <w:ind w:firstLine="560"/>
      </w:pPr>
      <w:r>
        <w:rPr>
          <w:rFonts w:hint="eastAsia"/>
        </w:rPr>
        <w:t>课题原则上不允许延期，如因特殊情况确需申请延期，课题负责人须到期前</w:t>
      </w:r>
      <w:r>
        <w:rPr>
          <w:rFonts w:hint="eastAsia"/>
        </w:rPr>
        <w:t>1</w:t>
      </w:r>
      <w:r>
        <w:rPr>
          <w:rFonts w:hint="eastAsia"/>
        </w:rPr>
        <w:t>个月在</w:t>
      </w:r>
      <w:r>
        <w:rPr>
          <w:rFonts w:hint="eastAsia"/>
          <w:b/>
          <w:bCs/>
          <w:i/>
          <w:iCs/>
          <w:u w:val="single"/>
        </w:rPr>
        <w:t>结项延期申请</w:t>
      </w:r>
      <w:r>
        <w:rPr>
          <w:rFonts w:hint="eastAsia"/>
        </w:rPr>
        <w:t>内提交延期结项申请，</w:t>
      </w:r>
      <w:r w:rsidR="00340484">
        <w:rPr>
          <w:rFonts w:hint="eastAsia"/>
        </w:rPr>
        <w:t>市</w:t>
      </w:r>
      <w:r>
        <w:rPr>
          <w:rFonts w:hint="eastAsia"/>
        </w:rPr>
        <w:t>社科联审核通过后延期</w:t>
      </w:r>
      <w:r>
        <w:rPr>
          <w:rFonts w:hint="eastAsia"/>
        </w:rPr>
        <w:t>3</w:t>
      </w:r>
      <w:r>
        <w:rPr>
          <w:rFonts w:hint="eastAsia"/>
        </w:rPr>
        <w:t>个月，延期后仍未完成研究任务的课题，将予以撤项处理。</w:t>
      </w:r>
    </w:p>
    <w:p w:rsidR="002B2EC5" w:rsidRDefault="002B2EC5" w:rsidP="002B2EC5">
      <w:pPr>
        <w:ind w:firstLine="560"/>
      </w:pPr>
      <w:r>
        <w:rPr>
          <w:rFonts w:hint="eastAsia"/>
        </w:rPr>
        <w:t>第一步，</w:t>
      </w:r>
      <w:r>
        <w:t>课题负责人</w:t>
      </w:r>
      <w:r>
        <w:rPr>
          <w:rFonts w:hint="eastAsia"/>
        </w:rPr>
        <w:t>选择要延期的课题，点击“申请”按钮。</w:t>
      </w:r>
    </w:p>
    <w:p w:rsidR="002B2EC5" w:rsidRDefault="002B2EC5" w:rsidP="002B2EC5">
      <w:pPr>
        <w:ind w:firstLineChars="0" w:firstLine="0"/>
      </w:pPr>
      <w:r>
        <w:rPr>
          <w:noProof/>
        </w:rPr>
        <w:drawing>
          <wp:inline distT="0" distB="0" distL="114300" distR="114300">
            <wp:extent cx="5264785" cy="1284605"/>
            <wp:effectExtent l="0" t="0" r="5715" b="10795"/>
            <wp:docPr id="2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2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EC5" w:rsidRDefault="002B2EC5" w:rsidP="002B2EC5">
      <w:pPr>
        <w:ind w:firstLine="560"/>
      </w:pPr>
      <w:r>
        <w:rPr>
          <w:rFonts w:hint="eastAsia"/>
        </w:rPr>
        <w:t>第二步，下载延期结项申请表模板，填写延期原因，课题承担单位科研管理部门审核盖章后上传，点击“确认”按钮提交延期申请，等待社科联审核。</w:t>
      </w:r>
    </w:p>
    <w:p w:rsidR="002B2EC5" w:rsidRDefault="002B2EC5" w:rsidP="002B2EC5">
      <w:pPr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5271135" cy="2540000"/>
            <wp:effectExtent l="0" t="0" r="12065" b="0"/>
            <wp:docPr id="2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4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EC5" w:rsidRDefault="002B2EC5" w:rsidP="00DB6F95">
      <w:pPr>
        <w:pStyle w:val="a7"/>
        <w:widowControl/>
        <w:spacing w:beforeAutospacing="0" w:afterAutospacing="0" w:line="240" w:lineRule="auto"/>
        <w:ind w:firstLine="643"/>
        <w:rPr>
          <w:rFonts w:ascii="仿宋" w:hAnsi="仿宋" w:cs="仿宋"/>
          <w:b/>
          <w:sz w:val="32"/>
          <w:szCs w:val="32"/>
        </w:rPr>
      </w:pPr>
    </w:p>
    <w:bookmarkEnd w:id="0"/>
    <w:p w:rsidR="0063086D" w:rsidRDefault="0063086D">
      <w:pPr>
        <w:ind w:firstLineChars="0" w:firstLine="0"/>
      </w:pPr>
    </w:p>
    <w:sectPr w:rsidR="0063086D" w:rsidSect="0063086D">
      <w:headerReference w:type="default" r:id="rId17"/>
      <w:footerReference w:type="default" r:id="rId1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A4E" w:rsidRDefault="00924A4E">
      <w:pPr>
        <w:spacing w:line="240" w:lineRule="auto"/>
        <w:ind w:firstLine="560"/>
      </w:pPr>
      <w:r>
        <w:separator/>
      </w:r>
    </w:p>
  </w:endnote>
  <w:endnote w:type="continuationSeparator" w:id="0">
    <w:p w:rsidR="00924A4E" w:rsidRDefault="00924A4E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1" w:subsetted="1" w:fontKey="{840BF812-017E-4446-89C6-37A547ED3235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236B7967-F908-4981-B0CC-54F5387111A4}"/>
    <w:embedBold r:id="rId3" w:subsetted="1" w:fontKey="{27D1F6B1-E562-47C8-B5D0-DEB524906CC5}"/>
    <w:embedBoldItalic r:id="rId4" w:subsetted="1" w:fontKey="{B858F432-DA35-448C-8B8E-44CDA070CD2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auto"/>
    <w:pitch w:val="default"/>
    <w:sig w:usb0="00000000" w:usb1="C200247B" w:usb2="00000009" w:usb3="00000000" w:csb0="2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A54DFC9F-515C-4816-B999-6685D49F70CC}"/>
  </w:font>
  <w:font w:name="华文中宋"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5580E6E4-73B2-4B9B-8FFA-5C3A01795E52}"/>
  </w:font>
  <w:font w:name="阿里健康体2.0 中文 85 B">
    <w:altName w:val="微软雅黑"/>
    <w:charset w:val="86"/>
    <w:family w:val="auto"/>
    <w:pitch w:val="default"/>
    <w:sig w:usb0="00000000" w:usb1="184F6CFA" w:usb2="00000012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86D" w:rsidRDefault="001E00B5" w:rsidP="00E1678E">
    <w:pPr>
      <w:pStyle w:val="a4"/>
      <w:ind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0;margin-top:0;width:2in;height:2in;z-index:251659264;mso-wrap-style:none;mso-position-horizontal:center;mso-position-horizontal-relative:margin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PXgMnHQIAACsEAAAOAAAAZHJz&#10;L2Uyb0RvYy54bWytU8uu0zAQ3SPxD5b3NGkRVVU1vSr3qgip4l6pINauYzeR/JLtNikfAH/Aig17&#10;vqvfwXGatAhYITb2jGc8jzNnFnetVuQofKitKeh4lFMiDLdlbfYF/fB+/WJGSYjMlExZIwp6EoHe&#10;LZ8/WzRuLia2sqoUniCICfPGFbSK0c2zLPBKaBZG1gkDo7ReswjV77PSswbRtcomeT7NGutL5y0X&#10;IeD14WKkyy6+lILHRymDiEQVFLXF7vTduUtntlyw+d4zV9W8L4P9QxWa1QZJr6EeWGTk4Os/Quma&#10;exusjCNudWalrLnoekA34/y3brYVc6LrBeAEd4Up/L+w/N3xyZO6LOhkSolhGjM6f/1y/vbj/P0z&#10;wRsAalyYw2/r4Bnb17YtaPQHMZgC3lPrrfQ63WiKwAVon64IizYSjsfxbDKb5TBx2AYFKbLbd+dD&#10;fCOsJkkoqMcIO2TZcRPixXVwSdmMXddKdWNUhjQFnb58lXcfrhYEVwY5Uh+XYpMU213bN7ez5Qm9&#10;eXuhR3B8XSP5hoX4xDz4gILB8fiIQyqLJLaXKKms//S39+SPMcFKSQN+FdRgAShRbw3Gl6g4CH4Q&#10;doNgDvregrBj7I7jnYgPPqpBlN7qjyD+KuWQTAUEZoYjG0YziPcRWm/EAnGxWl31g/P1vrp9Bhkd&#10;ixuzdbwfbsI2uNUhAt8O9oTZBageSjCyG1y/PYnyv+qd123Hlz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I9eAycdAgAAKwQAAA4AAAAAAAAAAQAgAAAANQEAAGRycy9lMm9Eb2MueG1sUEsF&#10;BgAAAAAGAAYAWQEAAMQFAAAAAA==&#10;" filled="f" stroked="f" strokeweight=".5pt">
          <v:textbox style="mso-fit-shape-to-text:t" inset="0,0,0,0">
            <w:txbxContent>
              <w:p w:rsidR="0063086D" w:rsidRDefault="00C25B6C" w:rsidP="00E1678E">
                <w:pPr>
                  <w:pStyle w:val="a4"/>
                  <w:ind w:firstLine="360"/>
                  <w:rPr>
                    <w:rFonts w:ascii="阿里健康体2.0 中文 85 B" w:eastAsia="阿里健康体2.0 中文 85 B" w:hAnsi="阿里健康体2.0 中文 85 B" w:cs="阿里健康体2.0 中文 85 B"/>
                  </w:rPr>
                </w:pPr>
                <w:r>
                  <w:rPr>
                    <w:rFonts w:ascii="阿里健康体2.0 中文 85 B" w:eastAsia="阿里健康体2.0 中文 85 B" w:hAnsi="阿里健康体2.0 中文 85 B" w:cs="阿里健康体2.0 中文 85 B" w:hint="eastAsia"/>
                  </w:rPr>
                  <w:t xml:space="preserve">第 </w:t>
                </w:r>
                <w:r w:rsidR="001E00B5">
                  <w:rPr>
                    <w:rFonts w:ascii="阿里健康体2.0 中文 85 B" w:eastAsia="阿里健康体2.0 中文 85 B" w:hAnsi="阿里健康体2.0 中文 85 B" w:cs="阿里健康体2.0 中文 85 B" w:hint="eastAsia"/>
                  </w:rPr>
                  <w:fldChar w:fldCharType="begin"/>
                </w:r>
                <w:r>
                  <w:rPr>
                    <w:rFonts w:ascii="阿里健康体2.0 中文 85 B" w:eastAsia="阿里健康体2.0 中文 85 B" w:hAnsi="阿里健康体2.0 中文 85 B" w:cs="阿里健康体2.0 中文 85 B" w:hint="eastAsia"/>
                  </w:rPr>
                  <w:instrText xml:space="preserve"> PAGE  \* MERGEFORMAT </w:instrText>
                </w:r>
                <w:r w:rsidR="001E00B5">
                  <w:rPr>
                    <w:rFonts w:ascii="阿里健康体2.0 中文 85 B" w:eastAsia="阿里健康体2.0 中文 85 B" w:hAnsi="阿里健康体2.0 中文 85 B" w:cs="阿里健康体2.0 中文 85 B" w:hint="eastAsia"/>
                  </w:rPr>
                  <w:fldChar w:fldCharType="separate"/>
                </w:r>
                <w:r w:rsidR="00DD78D8">
                  <w:rPr>
                    <w:rFonts w:ascii="阿里健康体2.0 中文 85 B" w:eastAsia="阿里健康体2.0 中文 85 B" w:hAnsi="阿里健康体2.0 中文 85 B" w:cs="阿里健康体2.0 中文 85 B"/>
                    <w:noProof/>
                  </w:rPr>
                  <w:t>6</w:t>
                </w:r>
                <w:r w:rsidR="001E00B5">
                  <w:rPr>
                    <w:rFonts w:ascii="阿里健康体2.0 中文 85 B" w:eastAsia="阿里健康体2.0 中文 85 B" w:hAnsi="阿里健康体2.0 中文 85 B" w:cs="阿里健康体2.0 中文 85 B" w:hint="eastAsia"/>
                  </w:rPr>
                  <w:fldChar w:fldCharType="end"/>
                </w:r>
                <w:r>
                  <w:rPr>
                    <w:rFonts w:ascii="阿里健康体2.0 中文 85 B" w:eastAsia="阿里健康体2.0 中文 85 B" w:hAnsi="阿里健康体2.0 中文 85 B" w:cs="阿里健康体2.0 中文 85 B"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A4E" w:rsidRDefault="00924A4E">
      <w:pPr>
        <w:spacing w:line="240" w:lineRule="auto"/>
        <w:ind w:firstLine="560"/>
      </w:pPr>
      <w:r>
        <w:separator/>
      </w:r>
    </w:p>
  </w:footnote>
  <w:footnote w:type="continuationSeparator" w:id="0">
    <w:p w:rsidR="00924A4E" w:rsidRDefault="00924A4E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86D" w:rsidRDefault="0063086D">
    <w:pPr>
      <w:pStyle w:val="a5"/>
      <w:ind w:firstLineChars="0" w:firstLine="0"/>
      <w:jc w:val="center"/>
      <w:rPr>
        <w:rFonts w:ascii="阿里健康体2.0 中文 85 B" w:eastAsia="阿里健康体2.0 中文 85 B" w:hAnsi="阿里健康体2.0 中文 85 B" w:cs="阿里健康体2.0 中文 85 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EDDF5A2"/>
    <w:multiLevelType w:val="singleLevel"/>
    <w:tmpl w:val="BEDDF5A2"/>
    <w:lvl w:ilvl="0">
      <w:start w:val="1"/>
      <w:numFmt w:val="decimal"/>
      <w:suff w:val="space"/>
      <w:lvlText w:val="%1."/>
      <w:lvlJc w:val="left"/>
    </w:lvl>
  </w:abstractNum>
  <w:abstractNum w:abstractNumId="1">
    <w:nsid w:val="D42B6EA9"/>
    <w:multiLevelType w:val="singleLevel"/>
    <w:tmpl w:val="D42B6EA9"/>
    <w:lvl w:ilvl="0">
      <w:start w:val="1"/>
      <w:numFmt w:val="decimal"/>
      <w:suff w:val="space"/>
      <w:lvlText w:val="%1."/>
      <w:lvlJc w:val="left"/>
    </w:lvl>
  </w:abstractNum>
  <w:abstractNum w:abstractNumId="2">
    <w:nsid w:val="D86213D0"/>
    <w:multiLevelType w:val="multilevel"/>
    <w:tmpl w:val="D86213D0"/>
    <w:lvl w:ilvl="0">
      <w:start w:val="1"/>
      <w:numFmt w:val="chineseCounting"/>
      <w:pStyle w:val="1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>
      <w:start w:val="1"/>
      <w:numFmt w:val="chineseCounting"/>
      <w:pStyle w:val="2"/>
      <w:suff w:val="nothing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suff w:val="nothing"/>
      <w:lvlText w:val="%3．"/>
      <w:lvlJc w:val="left"/>
      <w:pPr>
        <w:ind w:left="0" w:firstLine="400"/>
      </w:pPr>
      <w:rPr>
        <w:rFonts w:hint="eastAsia"/>
      </w:rPr>
    </w:lvl>
    <w:lvl w:ilvl="3">
      <w:start w:val="1"/>
      <w:numFmt w:val="decimal"/>
      <w:pStyle w:val="4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pStyle w:val="5"/>
      <w:suff w:val="nothing"/>
      <w:lvlText w:val="%5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pStyle w:val="6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pStyle w:val="7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pStyle w:val="8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pStyle w:val="9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3">
    <w:nsid w:val="DFA7C385"/>
    <w:multiLevelType w:val="multilevel"/>
    <w:tmpl w:val="DFA7C385"/>
    <w:lvl w:ilvl="0">
      <w:start w:val="2"/>
      <w:numFmt w:val="chineseCounting"/>
      <w:suff w:val="nothing"/>
      <w:lvlText w:val="第%1章 "/>
      <w:lvlJc w:val="left"/>
      <w:pPr>
        <w:tabs>
          <w:tab w:val="left" w:pos="420"/>
        </w:tabs>
        <w:ind w:left="425" w:hanging="425"/>
      </w:pPr>
      <w:rPr>
        <w:rFonts w:hint="eastAsia"/>
      </w:rPr>
    </w:lvl>
    <w:lvl w:ilvl="1">
      <w:start w:val="1"/>
      <w:numFmt w:val="decimal"/>
      <w:isLgl/>
      <w:suff w:val="space"/>
      <w:lvlText w:val="2.%2"/>
      <w:lvlJc w:val="left"/>
      <w:pPr>
        <w:tabs>
          <w:tab w:val="left" w:pos="0"/>
        </w:tabs>
        <w:ind w:left="567" w:hanging="567"/>
      </w:pPr>
      <w:rPr>
        <w:rFonts w:ascii="黑体" w:hAnsi="黑体" w:hint="eastAsia"/>
        <w:b/>
        <w:bCs/>
        <w:sz w:val="32"/>
      </w:rPr>
    </w:lvl>
    <w:lvl w:ilvl="2">
      <w:start w:val="1"/>
      <w:numFmt w:val="decimal"/>
      <w:isLgl/>
      <w:suff w:val="space"/>
      <w:lvlText w:val="%1.%2.%3."/>
      <w:lvlJc w:val="left"/>
      <w:pPr>
        <w:tabs>
          <w:tab w:val="left" w:pos="0"/>
        </w:tabs>
        <w:ind w:left="709" w:hanging="709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850" w:hanging="85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991" w:hanging="991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1275" w:hanging="1275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1558" w:hanging="1558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99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M2NiYTc5NTNmZDA4MTliOGI0YzM2NzNkNzJjNjM5NmYifQ=="/>
  </w:docVars>
  <w:rsids>
    <w:rsidRoot w:val="0063086D"/>
    <w:rsid w:val="81D78382"/>
    <w:rsid w:val="8FBECADB"/>
    <w:rsid w:val="977ED25A"/>
    <w:rsid w:val="9EDF47E9"/>
    <w:rsid w:val="A4BF4A62"/>
    <w:rsid w:val="B5FEE18E"/>
    <w:rsid w:val="B77EF6F3"/>
    <w:rsid w:val="BB7379CC"/>
    <w:rsid w:val="BBD70A37"/>
    <w:rsid w:val="BEFC3338"/>
    <w:rsid w:val="BF4F451D"/>
    <w:rsid w:val="BFF61A43"/>
    <w:rsid w:val="D1DE2C61"/>
    <w:rsid w:val="D5CF8585"/>
    <w:rsid w:val="D7FDDB44"/>
    <w:rsid w:val="D83D80AA"/>
    <w:rsid w:val="DAED0C30"/>
    <w:rsid w:val="DCE7BF95"/>
    <w:rsid w:val="DDFD6720"/>
    <w:rsid w:val="DEBC9503"/>
    <w:rsid w:val="DFF94BB8"/>
    <w:rsid w:val="DFFF0A1C"/>
    <w:rsid w:val="E5EE6C14"/>
    <w:rsid w:val="E5FB464D"/>
    <w:rsid w:val="E9FD7631"/>
    <w:rsid w:val="ECA11E28"/>
    <w:rsid w:val="EDF89A4F"/>
    <w:rsid w:val="EF9BA1C9"/>
    <w:rsid w:val="F3FDACB2"/>
    <w:rsid w:val="F5FF7D32"/>
    <w:rsid w:val="F6774901"/>
    <w:rsid w:val="F7BF9CD3"/>
    <w:rsid w:val="F7F7AA89"/>
    <w:rsid w:val="F7FE57AF"/>
    <w:rsid w:val="F9D82B19"/>
    <w:rsid w:val="FAF74A2A"/>
    <w:rsid w:val="FAFFEF5C"/>
    <w:rsid w:val="FBFDDFDC"/>
    <w:rsid w:val="FDDB8D35"/>
    <w:rsid w:val="FDEF787B"/>
    <w:rsid w:val="FDF7884A"/>
    <w:rsid w:val="FEAE4D68"/>
    <w:rsid w:val="FF787F22"/>
    <w:rsid w:val="FFBDEBC3"/>
    <w:rsid w:val="FFBF0B4A"/>
    <w:rsid w:val="FFE16129"/>
    <w:rsid w:val="000100A5"/>
    <w:rsid w:val="000218F2"/>
    <w:rsid w:val="00045870"/>
    <w:rsid w:val="00096E36"/>
    <w:rsid w:val="000C10B0"/>
    <w:rsid w:val="000D395F"/>
    <w:rsid w:val="000D7B6E"/>
    <w:rsid w:val="000F3641"/>
    <w:rsid w:val="001260E0"/>
    <w:rsid w:val="00151222"/>
    <w:rsid w:val="001C1E34"/>
    <w:rsid w:val="001E00B5"/>
    <w:rsid w:val="001E2419"/>
    <w:rsid w:val="00205594"/>
    <w:rsid w:val="002106DD"/>
    <w:rsid w:val="00214DB2"/>
    <w:rsid w:val="00227AEB"/>
    <w:rsid w:val="002618C6"/>
    <w:rsid w:val="00280070"/>
    <w:rsid w:val="0029317B"/>
    <w:rsid w:val="00295C81"/>
    <w:rsid w:val="002B2EC5"/>
    <w:rsid w:val="002C2536"/>
    <w:rsid w:val="002E292D"/>
    <w:rsid w:val="0030063F"/>
    <w:rsid w:val="00340484"/>
    <w:rsid w:val="00366A7F"/>
    <w:rsid w:val="00390041"/>
    <w:rsid w:val="00395313"/>
    <w:rsid w:val="003A7350"/>
    <w:rsid w:val="003B5606"/>
    <w:rsid w:val="003E3516"/>
    <w:rsid w:val="00421600"/>
    <w:rsid w:val="0043014F"/>
    <w:rsid w:val="00436D42"/>
    <w:rsid w:val="00525559"/>
    <w:rsid w:val="00565EF4"/>
    <w:rsid w:val="005674D4"/>
    <w:rsid w:val="00573877"/>
    <w:rsid w:val="005911E7"/>
    <w:rsid w:val="00591DAB"/>
    <w:rsid w:val="005B5CF4"/>
    <w:rsid w:val="005C449E"/>
    <w:rsid w:val="005D7FE1"/>
    <w:rsid w:val="005E79F1"/>
    <w:rsid w:val="005F724F"/>
    <w:rsid w:val="00621C19"/>
    <w:rsid w:val="0063086D"/>
    <w:rsid w:val="006938BB"/>
    <w:rsid w:val="006C79A0"/>
    <w:rsid w:val="007B0121"/>
    <w:rsid w:val="008066F8"/>
    <w:rsid w:val="00873134"/>
    <w:rsid w:val="008A2012"/>
    <w:rsid w:val="00924A4E"/>
    <w:rsid w:val="009761BC"/>
    <w:rsid w:val="009A72F8"/>
    <w:rsid w:val="009B5302"/>
    <w:rsid w:val="009C2F61"/>
    <w:rsid w:val="00A17549"/>
    <w:rsid w:val="00A178F5"/>
    <w:rsid w:val="00A522F9"/>
    <w:rsid w:val="00A651EA"/>
    <w:rsid w:val="00AC3396"/>
    <w:rsid w:val="00B33A0A"/>
    <w:rsid w:val="00BB2557"/>
    <w:rsid w:val="00C0715B"/>
    <w:rsid w:val="00C154F5"/>
    <w:rsid w:val="00C23D66"/>
    <w:rsid w:val="00C25B6C"/>
    <w:rsid w:val="00C40D5B"/>
    <w:rsid w:val="00C458F4"/>
    <w:rsid w:val="00C53EA2"/>
    <w:rsid w:val="00CA1EA0"/>
    <w:rsid w:val="00CA637D"/>
    <w:rsid w:val="00CC0374"/>
    <w:rsid w:val="00CC475C"/>
    <w:rsid w:val="00D02C18"/>
    <w:rsid w:val="00D04C4B"/>
    <w:rsid w:val="00D5048F"/>
    <w:rsid w:val="00D53697"/>
    <w:rsid w:val="00D54C42"/>
    <w:rsid w:val="00D633AC"/>
    <w:rsid w:val="00D81CA2"/>
    <w:rsid w:val="00DB6E38"/>
    <w:rsid w:val="00DB6F95"/>
    <w:rsid w:val="00DB7A7D"/>
    <w:rsid w:val="00DC2916"/>
    <w:rsid w:val="00DC72CF"/>
    <w:rsid w:val="00DD74A2"/>
    <w:rsid w:val="00DD78D8"/>
    <w:rsid w:val="00E1678E"/>
    <w:rsid w:val="00E17527"/>
    <w:rsid w:val="00E865C5"/>
    <w:rsid w:val="00EB416D"/>
    <w:rsid w:val="00ED4422"/>
    <w:rsid w:val="00EE5314"/>
    <w:rsid w:val="00F15376"/>
    <w:rsid w:val="00F950C5"/>
    <w:rsid w:val="00FE264A"/>
    <w:rsid w:val="03CA1FAF"/>
    <w:rsid w:val="03D60875"/>
    <w:rsid w:val="05793C8D"/>
    <w:rsid w:val="057D6BA7"/>
    <w:rsid w:val="06F3181D"/>
    <w:rsid w:val="07927518"/>
    <w:rsid w:val="07E1340B"/>
    <w:rsid w:val="09046622"/>
    <w:rsid w:val="0D7314E9"/>
    <w:rsid w:val="12E71A2B"/>
    <w:rsid w:val="15877D00"/>
    <w:rsid w:val="17C44FCA"/>
    <w:rsid w:val="1B860A5A"/>
    <w:rsid w:val="1C220782"/>
    <w:rsid w:val="1EDF5F56"/>
    <w:rsid w:val="1FCEEDC1"/>
    <w:rsid w:val="1FDF70B2"/>
    <w:rsid w:val="23F1E3F3"/>
    <w:rsid w:val="27AE22F6"/>
    <w:rsid w:val="2B9F1AAA"/>
    <w:rsid w:val="2F7C5FA4"/>
    <w:rsid w:val="2F9C3561"/>
    <w:rsid w:val="33041FE1"/>
    <w:rsid w:val="34166A9F"/>
    <w:rsid w:val="352D605E"/>
    <w:rsid w:val="38C369F1"/>
    <w:rsid w:val="395D6380"/>
    <w:rsid w:val="3A0C6B4B"/>
    <w:rsid w:val="3CF4361D"/>
    <w:rsid w:val="3D0870C9"/>
    <w:rsid w:val="3D10065F"/>
    <w:rsid w:val="3DF7216B"/>
    <w:rsid w:val="3EF602CA"/>
    <w:rsid w:val="3F52D29E"/>
    <w:rsid w:val="3FFF0E44"/>
    <w:rsid w:val="42383FAC"/>
    <w:rsid w:val="4B7047B7"/>
    <w:rsid w:val="4BB01540"/>
    <w:rsid w:val="4DF5CB7C"/>
    <w:rsid w:val="4EEF7CC2"/>
    <w:rsid w:val="4EF94AC3"/>
    <w:rsid w:val="510C791E"/>
    <w:rsid w:val="51ED54C4"/>
    <w:rsid w:val="5677C6AF"/>
    <w:rsid w:val="58092109"/>
    <w:rsid w:val="592310BA"/>
    <w:rsid w:val="593F1E8F"/>
    <w:rsid w:val="5AE27E8A"/>
    <w:rsid w:val="5BD40D92"/>
    <w:rsid w:val="5C4217E9"/>
    <w:rsid w:val="5C540E40"/>
    <w:rsid w:val="5D717E1E"/>
    <w:rsid w:val="5DB1DB55"/>
    <w:rsid w:val="5EB78FDC"/>
    <w:rsid w:val="5FEF1ACF"/>
    <w:rsid w:val="5FFDD11D"/>
    <w:rsid w:val="616EE29C"/>
    <w:rsid w:val="648A0240"/>
    <w:rsid w:val="65DD0FEA"/>
    <w:rsid w:val="65F38F61"/>
    <w:rsid w:val="66B4FC7B"/>
    <w:rsid w:val="66FB9C48"/>
    <w:rsid w:val="6877F854"/>
    <w:rsid w:val="6A3D7B02"/>
    <w:rsid w:val="6BB838E4"/>
    <w:rsid w:val="6C9003BD"/>
    <w:rsid w:val="6E677A39"/>
    <w:rsid w:val="6EFC4422"/>
    <w:rsid w:val="6F381FE5"/>
    <w:rsid w:val="6FF7B08E"/>
    <w:rsid w:val="71FCDDC0"/>
    <w:rsid w:val="73E02D82"/>
    <w:rsid w:val="756E1072"/>
    <w:rsid w:val="75EF7D5C"/>
    <w:rsid w:val="77C78BCE"/>
    <w:rsid w:val="79BE2333"/>
    <w:rsid w:val="79FF4AED"/>
    <w:rsid w:val="7B7B66DC"/>
    <w:rsid w:val="7D375909"/>
    <w:rsid w:val="7DD6578B"/>
    <w:rsid w:val="7DDF7F4A"/>
    <w:rsid w:val="7DF465F3"/>
    <w:rsid w:val="7E6F13AE"/>
    <w:rsid w:val="7EA232A0"/>
    <w:rsid w:val="7ECE9D54"/>
    <w:rsid w:val="7F0A2B21"/>
    <w:rsid w:val="7F4FAE63"/>
    <w:rsid w:val="7FCD97C8"/>
    <w:rsid w:val="7FE64610"/>
    <w:rsid w:val="7FE76AB8"/>
    <w:rsid w:val="7FFE6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toc 1" w:qFormat="1"/>
    <w:lsdException w:name="toc 2" w:qFormat="1"/>
    <w:lsdException w:name="toc 3" w:qFormat="1"/>
    <w:lsdException w:name="header" w:qFormat="1"/>
    <w:lsdException w:name="footer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Body Text Indent" w:qFormat="1"/>
    <w:lsdException w:name="Subtitle" w:qFormat="1"/>
    <w:lsdException w:name="Body Text First Indent 2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086D"/>
    <w:pPr>
      <w:widowControl w:val="0"/>
      <w:spacing w:line="360" w:lineRule="auto"/>
      <w:ind w:firstLineChars="200" w:firstLine="880"/>
      <w:jc w:val="both"/>
    </w:pPr>
    <w:rPr>
      <w:rFonts w:eastAsia="仿宋" w:cstheme="minorBidi"/>
      <w:kern w:val="2"/>
      <w:sz w:val="28"/>
      <w:szCs w:val="24"/>
    </w:rPr>
  </w:style>
  <w:style w:type="paragraph" w:styleId="1">
    <w:name w:val="heading 1"/>
    <w:next w:val="a"/>
    <w:uiPriority w:val="9"/>
    <w:qFormat/>
    <w:rsid w:val="0063086D"/>
    <w:pPr>
      <w:keepNext/>
      <w:keepLines/>
      <w:numPr>
        <w:numId w:val="1"/>
      </w:numPr>
      <w:spacing w:beforeLines="50" w:afterLines="50" w:line="288" w:lineRule="auto"/>
      <w:outlineLvl w:val="0"/>
    </w:pPr>
    <w:rPr>
      <w:rFonts w:asciiTheme="majorEastAsia" w:eastAsia="黑体" w:hAnsiTheme="majorEastAsia" w:cstheme="minorBidi"/>
      <w:b/>
      <w:bCs/>
      <w:kern w:val="44"/>
      <w:sz w:val="40"/>
      <w:szCs w:val="18"/>
    </w:rPr>
  </w:style>
  <w:style w:type="paragraph" w:styleId="2">
    <w:name w:val="heading 2"/>
    <w:next w:val="a"/>
    <w:uiPriority w:val="9"/>
    <w:unhideWhenUsed/>
    <w:qFormat/>
    <w:rsid w:val="0063086D"/>
    <w:pPr>
      <w:numPr>
        <w:ilvl w:val="1"/>
        <w:numId w:val="1"/>
      </w:numPr>
      <w:tabs>
        <w:tab w:val="left" w:pos="0"/>
      </w:tabs>
      <w:spacing w:before="156" w:after="156"/>
      <w:outlineLvl w:val="1"/>
    </w:pPr>
    <w:rPr>
      <w:rFonts w:ascii="Arial" w:eastAsia="黑体" w:hAnsi="Arial" w:cstheme="minorBidi"/>
      <w:b/>
      <w:kern w:val="2"/>
      <w:sz w:val="32"/>
    </w:rPr>
  </w:style>
  <w:style w:type="paragraph" w:styleId="3">
    <w:name w:val="heading 3"/>
    <w:next w:val="a"/>
    <w:uiPriority w:val="9"/>
    <w:unhideWhenUsed/>
    <w:qFormat/>
    <w:rsid w:val="0063086D"/>
    <w:pPr>
      <w:numPr>
        <w:ilvl w:val="2"/>
        <w:numId w:val="1"/>
      </w:numPr>
      <w:tabs>
        <w:tab w:val="left" w:pos="312"/>
      </w:tabs>
      <w:outlineLvl w:val="2"/>
    </w:pPr>
    <w:rPr>
      <w:rFonts w:ascii="Arial" w:eastAsia="黑体" w:hAnsi="Arial" w:cstheme="minorBidi"/>
      <w:b/>
      <w:kern w:val="2"/>
      <w:sz w:val="30"/>
      <w:szCs w:val="30"/>
    </w:rPr>
  </w:style>
  <w:style w:type="paragraph" w:styleId="4">
    <w:name w:val="heading 4"/>
    <w:next w:val="a"/>
    <w:uiPriority w:val="9"/>
    <w:unhideWhenUsed/>
    <w:qFormat/>
    <w:rsid w:val="0063086D"/>
    <w:pPr>
      <w:numPr>
        <w:ilvl w:val="3"/>
        <w:numId w:val="1"/>
      </w:numPr>
      <w:outlineLvl w:val="3"/>
    </w:pPr>
    <w:rPr>
      <w:rFonts w:ascii="Arial" w:eastAsia="黑体" w:hAnsi="Arial" w:cstheme="minorBidi"/>
      <w:b/>
      <w:sz w:val="28"/>
    </w:rPr>
  </w:style>
  <w:style w:type="paragraph" w:styleId="5">
    <w:name w:val="heading 5"/>
    <w:next w:val="a"/>
    <w:uiPriority w:val="9"/>
    <w:unhideWhenUsed/>
    <w:qFormat/>
    <w:rsid w:val="0063086D"/>
    <w:pPr>
      <w:numPr>
        <w:ilvl w:val="4"/>
        <w:numId w:val="1"/>
      </w:numPr>
      <w:tabs>
        <w:tab w:val="left" w:pos="312"/>
      </w:tabs>
      <w:spacing w:beforeLines="30" w:afterLines="30"/>
      <w:outlineLvl w:val="4"/>
    </w:pPr>
    <w:rPr>
      <w:rFonts w:ascii="Arial" w:eastAsiaTheme="majorEastAsia" w:hAnsi="Arial" w:cstheme="minorBidi"/>
      <w:b/>
      <w:sz w:val="24"/>
      <w:szCs w:val="22"/>
    </w:rPr>
  </w:style>
  <w:style w:type="paragraph" w:styleId="6">
    <w:name w:val="heading 6"/>
    <w:next w:val="a"/>
    <w:unhideWhenUsed/>
    <w:qFormat/>
    <w:rsid w:val="0063086D"/>
    <w:pPr>
      <w:numPr>
        <w:ilvl w:val="5"/>
        <w:numId w:val="1"/>
      </w:numPr>
      <w:spacing w:beforeLines="30" w:afterLines="30" w:line="312" w:lineRule="auto"/>
      <w:outlineLvl w:val="5"/>
    </w:pPr>
    <w:rPr>
      <w:rFonts w:ascii="Arial" w:eastAsia="黑体" w:hAnsi="Arial" w:cstheme="minorBidi"/>
      <w:b/>
      <w:sz w:val="24"/>
    </w:rPr>
  </w:style>
  <w:style w:type="paragraph" w:styleId="7">
    <w:name w:val="heading 7"/>
    <w:next w:val="a"/>
    <w:unhideWhenUsed/>
    <w:qFormat/>
    <w:rsid w:val="0063086D"/>
    <w:pPr>
      <w:numPr>
        <w:ilvl w:val="6"/>
        <w:numId w:val="1"/>
      </w:numPr>
      <w:spacing w:beforeLines="30" w:afterLines="30" w:line="312" w:lineRule="auto"/>
      <w:outlineLvl w:val="6"/>
    </w:pPr>
    <w:rPr>
      <w:rFonts w:ascii="Arial" w:eastAsia="黑体" w:hAnsi="Arial" w:cstheme="minorBidi"/>
      <w:b/>
      <w:sz w:val="24"/>
    </w:rPr>
  </w:style>
  <w:style w:type="paragraph" w:styleId="8">
    <w:name w:val="heading 8"/>
    <w:next w:val="a"/>
    <w:unhideWhenUsed/>
    <w:qFormat/>
    <w:rsid w:val="0063086D"/>
    <w:pPr>
      <w:numPr>
        <w:ilvl w:val="7"/>
        <w:numId w:val="1"/>
      </w:numPr>
      <w:spacing w:beforeLines="30" w:afterLines="30" w:line="312" w:lineRule="auto"/>
      <w:outlineLvl w:val="7"/>
    </w:pPr>
    <w:rPr>
      <w:rFonts w:asciiTheme="majorHAnsi" w:eastAsia="黑体" w:hAnsiTheme="majorHAnsi" w:cstheme="majorBidi"/>
      <w:b/>
      <w:sz w:val="24"/>
    </w:rPr>
  </w:style>
  <w:style w:type="paragraph" w:styleId="9">
    <w:name w:val="heading 9"/>
    <w:next w:val="a"/>
    <w:unhideWhenUsed/>
    <w:qFormat/>
    <w:rsid w:val="0063086D"/>
    <w:pPr>
      <w:numPr>
        <w:ilvl w:val="8"/>
        <w:numId w:val="1"/>
      </w:numPr>
      <w:spacing w:beforeLines="30" w:afterLines="30" w:line="312" w:lineRule="auto"/>
      <w:outlineLvl w:val="8"/>
    </w:pPr>
    <w:rPr>
      <w:rFonts w:asciiTheme="majorHAnsi" w:eastAsia="黑体" w:hAnsiTheme="majorHAnsi" w:cstheme="majorBidi"/>
      <w:b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rsid w:val="0063086D"/>
    <w:pPr>
      <w:ind w:leftChars="200" w:left="420"/>
    </w:pPr>
  </w:style>
  <w:style w:type="paragraph" w:styleId="30">
    <w:name w:val="toc 3"/>
    <w:basedOn w:val="a"/>
    <w:next w:val="a"/>
    <w:qFormat/>
    <w:rsid w:val="0063086D"/>
    <w:pPr>
      <w:ind w:leftChars="400" w:left="840"/>
    </w:pPr>
  </w:style>
  <w:style w:type="paragraph" w:styleId="a4">
    <w:name w:val="footer"/>
    <w:basedOn w:val="a"/>
    <w:qFormat/>
    <w:rsid w:val="0063086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63086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0">
    <w:name w:val="toc 1"/>
    <w:basedOn w:val="a"/>
    <w:next w:val="a"/>
    <w:qFormat/>
    <w:rsid w:val="0063086D"/>
  </w:style>
  <w:style w:type="paragraph" w:styleId="a6">
    <w:name w:val="Subtitle"/>
    <w:basedOn w:val="a"/>
    <w:qFormat/>
    <w:rsid w:val="0063086D"/>
    <w:pPr>
      <w:spacing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20">
    <w:name w:val="toc 2"/>
    <w:basedOn w:val="a"/>
    <w:next w:val="a"/>
    <w:qFormat/>
    <w:rsid w:val="0063086D"/>
    <w:pPr>
      <w:ind w:leftChars="200" w:left="420"/>
    </w:pPr>
  </w:style>
  <w:style w:type="paragraph" w:styleId="a7">
    <w:name w:val="Normal (Web)"/>
    <w:basedOn w:val="a"/>
    <w:qFormat/>
    <w:rsid w:val="0063086D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8">
    <w:name w:val="Title"/>
    <w:basedOn w:val="a"/>
    <w:uiPriority w:val="10"/>
    <w:qFormat/>
    <w:rsid w:val="0063086D"/>
    <w:pPr>
      <w:spacing w:line="240" w:lineRule="auto"/>
      <w:ind w:firstLineChars="0" w:firstLine="0"/>
      <w:jc w:val="center"/>
      <w:outlineLvl w:val="0"/>
    </w:pPr>
    <w:rPr>
      <w:rFonts w:asciiTheme="majorEastAsia" w:hAnsiTheme="majorEastAsia"/>
      <w:b/>
      <w:sz w:val="52"/>
      <w:szCs w:val="44"/>
    </w:rPr>
  </w:style>
  <w:style w:type="paragraph" w:styleId="21">
    <w:name w:val="Body Text First Indent 2"/>
    <w:basedOn w:val="a3"/>
    <w:qFormat/>
    <w:rsid w:val="0063086D"/>
    <w:pPr>
      <w:ind w:firstLine="420"/>
    </w:pPr>
  </w:style>
  <w:style w:type="character" w:styleId="a9">
    <w:name w:val="Strong"/>
    <w:basedOn w:val="a0"/>
    <w:uiPriority w:val="22"/>
    <w:qFormat/>
    <w:rsid w:val="0063086D"/>
    <w:rPr>
      <w:rFonts w:ascii="Arial" w:eastAsia="黑体" w:hAnsi="Arial"/>
      <w:b/>
      <w:color w:val="auto"/>
      <w:u w:val="single"/>
    </w:rPr>
  </w:style>
  <w:style w:type="character" w:styleId="aa">
    <w:name w:val="Emphasis"/>
    <w:basedOn w:val="a0"/>
    <w:uiPriority w:val="20"/>
    <w:qFormat/>
    <w:rsid w:val="0063086D"/>
    <w:rPr>
      <w:rFonts w:ascii="Arial" w:eastAsia="黑体" w:hAnsi="Arial"/>
      <w:b/>
      <w:bCs/>
      <w:i/>
      <w:color w:val="auto"/>
      <w:sz w:val="24"/>
      <w:szCs w:val="22"/>
    </w:rPr>
  </w:style>
  <w:style w:type="paragraph" w:styleId="ab">
    <w:name w:val="Balloon Text"/>
    <w:basedOn w:val="a"/>
    <w:link w:val="Char"/>
    <w:rsid w:val="00D81CA2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b"/>
    <w:rsid w:val="00D81CA2"/>
    <w:rPr>
      <w:rFonts w:eastAsia="仿宋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86153</dc:creator>
  <cp:lastModifiedBy>xbany</cp:lastModifiedBy>
  <cp:revision>20</cp:revision>
  <cp:lastPrinted>2026-03-25T08:26:00Z</cp:lastPrinted>
  <dcterms:created xsi:type="dcterms:W3CDTF">2026-03-25T08:26:00Z</dcterms:created>
  <dcterms:modified xsi:type="dcterms:W3CDTF">2026-06-04T00:53:00Z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39AE907EFACF4696B9EA4734C27AD78E_13</vt:lpwstr>
  </property>
</Properties>
</file>