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29F" w:rsidRDefault="00DB4C1A">
      <w:pPr>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2</w:t>
      </w:r>
    </w:p>
    <w:p w:rsidR="005D429F" w:rsidRDefault="00DB4C1A">
      <w:pPr>
        <w:adjustRightInd w:val="0"/>
        <w:snapToGrid w:val="0"/>
        <w:spacing w:line="590" w:lineRule="atLeast"/>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t>青岛市第五次全国经济普查</w:t>
      </w:r>
    </w:p>
    <w:p w:rsidR="005D429F" w:rsidRDefault="00DB4C1A">
      <w:pPr>
        <w:adjustRightInd w:val="0"/>
        <w:snapToGrid w:val="0"/>
        <w:spacing w:line="590" w:lineRule="atLeast"/>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t>课题招标管理办法</w:t>
      </w:r>
    </w:p>
    <w:p w:rsidR="005D429F" w:rsidRDefault="005D429F">
      <w:pPr>
        <w:adjustRightInd w:val="0"/>
        <w:snapToGrid w:val="0"/>
        <w:spacing w:line="440" w:lineRule="exact"/>
        <w:rPr>
          <w:rFonts w:ascii="仿宋_GB2312" w:eastAsia="仿宋_GB2312"/>
          <w:sz w:val="32"/>
          <w:szCs w:val="32"/>
        </w:rPr>
      </w:pPr>
    </w:p>
    <w:p w:rsidR="005D429F" w:rsidRDefault="00DB4C1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为充分利用第五次全国经济普查成果，全面挖掘经济普查数据资源，更好地为党和政府、社会公众服务，青岛市第五次全国经济普查领导小组办公室（以下简称“青岛市经普办”）决定联合青岛市社会科学界联合会</w:t>
      </w:r>
      <w:bookmarkStart w:id="0" w:name="_GoBack"/>
      <w:r>
        <w:rPr>
          <w:rFonts w:ascii="仿宋_GB2312" w:eastAsia="仿宋_GB2312" w:hint="eastAsia"/>
          <w:sz w:val="32"/>
          <w:szCs w:val="32"/>
        </w:rPr>
        <w:t>采用公开招标</w:t>
      </w:r>
      <w:bookmarkEnd w:id="0"/>
      <w:r>
        <w:rPr>
          <w:rFonts w:ascii="仿宋_GB2312" w:eastAsia="仿宋_GB2312" w:hint="eastAsia"/>
          <w:sz w:val="32"/>
          <w:szCs w:val="32"/>
        </w:rPr>
        <w:t>的方式组织青岛市第五次全国经济普查课题研究工作。为做好此次课题研究，特制定本办法。</w:t>
      </w:r>
    </w:p>
    <w:p w:rsidR="005D429F" w:rsidRDefault="00DB4C1A">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一、组织实施</w:t>
      </w:r>
    </w:p>
    <w:p w:rsidR="005D429F" w:rsidRDefault="00DB4C1A">
      <w:pPr>
        <w:adjustRightInd w:val="0"/>
        <w:snapToGrid w:val="0"/>
        <w:spacing w:line="560" w:lineRule="exact"/>
        <w:ind w:firstLineChars="200" w:firstLine="640"/>
        <w:rPr>
          <w:rFonts w:ascii="仿宋_GB2312" w:eastAsia="仿宋_GB2312"/>
          <w:sz w:val="32"/>
          <w:szCs w:val="32"/>
        </w:rPr>
      </w:pPr>
      <w:r>
        <w:rPr>
          <w:rFonts w:ascii="楷体_GB2312" w:eastAsia="楷体_GB2312" w:hAnsi="楷体" w:hint="eastAsia"/>
          <w:sz w:val="32"/>
          <w:szCs w:val="32"/>
        </w:rPr>
        <w:t>第一条</w:t>
      </w:r>
      <w:r>
        <w:rPr>
          <w:rFonts w:ascii="仿宋_GB2312" w:eastAsia="仿宋_GB2312" w:hint="eastAsia"/>
          <w:sz w:val="32"/>
          <w:szCs w:val="32"/>
        </w:rPr>
        <w:t xml:space="preserve"> 青岛市第五次全国经济普查课题研究工作，在青岛市第五次全国经济普查领导小组领导下进行。青岛市经普办负责研究课题的组织实施，包括研究课题的选题、招标、评审、</w:t>
      </w:r>
      <w:r>
        <w:rPr>
          <w:rFonts w:ascii="仿宋_GB2312" w:eastAsia="仿宋_GB2312"/>
          <w:sz w:val="32"/>
          <w:szCs w:val="32"/>
        </w:rPr>
        <w:t>研究、结题</w:t>
      </w:r>
      <w:r>
        <w:rPr>
          <w:rFonts w:ascii="仿宋_GB2312" w:eastAsia="仿宋_GB2312" w:hint="eastAsia"/>
          <w:sz w:val="32"/>
          <w:szCs w:val="32"/>
        </w:rPr>
        <w:t>以及日常管理。</w:t>
      </w:r>
    </w:p>
    <w:p w:rsidR="005D429F" w:rsidRDefault="00DB4C1A">
      <w:pPr>
        <w:adjustRightInd w:val="0"/>
        <w:snapToGrid w:val="0"/>
        <w:spacing w:line="560" w:lineRule="exact"/>
        <w:ind w:firstLineChars="200" w:firstLine="640"/>
        <w:rPr>
          <w:rFonts w:ascii="仿宋_GB2312" w:eastAsia="仿宋_GB2312"/>
          <w:sz w:val="32"/>
          <w:szCs w:val="32"/>
        </w:rPr>
      </w:pPr>
      <w:r>
        <w:rPr>
          <w:rFonts w:ascii="楷体_GB2312" w:eastAsia="楷体_GB2312" w:hAnsi="楷体" w:hint="eastAsia"/>
          <w:sz w:val="32"/>
          <w:szCs w:val="32"/>
        </w:rPr>
        <w:t>第二条</w:t>
      </w:r>
      <w:r>
        <w:rPr>
          <w:rFonts w:ascii="仿宋_GB2312" w:eastAsia="仿宋_GB2312" w:hint="eastAsia"/>
          <w:sz w:val="32"/>
          <w:szCs w:val="32"/>
        </w:rPr>
        <w:t xml:space="preserve"> 青岛市经普办设立由相关专家组成的经济普查资料开发专家组，负责研究课题的选题、技术支持、评审、鉴定和其他相关咨询工作。</w:t>
      </w:r>
    </w:p>
    <w:p w:rsidR="005D429F" w:rsidRDefault="00DB4C1A">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二、课题选题</w:t>
      </w:r>
    </w:p>
    <w:p w:rsidR="005D429F" w:rsidRDefault="00DB4C1A">
      <w:pPr>
        <w:adjustRightInd w:val="0"/>
        <w:snapToGrid w:val="0"/>
        <w:spacing w:line="560" w:lineRule="exact"/>
        <w:ind w:firstLineChars="200" w:firstLine="640"/>
        <w:rPr>
          <w:rFonts w:ascii="仿宋_GB2312" w:eastAsia="仿宋_GB2312"/>
          <w:sz w:val="32"/>
          <w:szCs w:val="32"/>
        </w:rPr>
      </w:pPr>
      <w:r>
        <w:rPr>
          <w:rFonts w:ascii="楷体_GB2312" w:eastAsia="楷体_GB2312" w:hAnsi="楷体" w:hint="eastAsia"/>
          <w:sz w:val="32"/>
          <w:szCs w:val="32"/>
        </w:rPr>
        <w:t>第三条</w:t>
      </w:r>
      <w:r>
        <w:rPr>
          <w:rFonts w:ascii="仿宋_GB2312" w:eastAsia="仿宋_GB2312" w:hint="eastAsia"/>
          <w:sz w:val="32"/>
          <w:szCs w:val="32"/>
        </w:rPr>
        <w:t xml:space="preserve"> 青岛市第五次全国经济普查课题研究方向，由青岛市经普办根据市</w:t>
      </w:r>
      <w:r>
        <w:rPr>
          <w:rFonts w:ascii="仿宋_GB2312" w:eastAsia="仿宋_GB2312"/>
          <w:sz w:val="32"/>
          <w:szCs w:val="32"/>
        </w:rPr>
        <w:t>委、</w:t>
      </w:r>
      <w:r>
        <w:rPr>
          <w:rFonts w:ascii="仿宋_GB2312" w:eastAsia="仿宋_GB2312" w:hint="eastAsia"/>
          <w:sz w:val="32"/>
          <w:szCs w:val="32"/>
        </w:rPr>
        <w:t>市</w:t>
      </w:r>
      <w:r>
        <w:rPr>
          <w:rFonts w:ascii="仿宋_GB2312" w:eastAsia="仿宋_GB2312"/>
          <w:sz w:val="32"/>
          <w:szCs w:val="32"/>
        </w:rPr>
        <w:t>政府制定的发展战略</w:t>
      </w:r>
      <w:r>
        <w:rPr>
          <w:rFonts w:ascii="仿宋_GB2312" w:eastAsia="仿宋_GB2312" w:hint="eastAsia"/>
          <w:sz w:val="32"/>
          <w:szCs w:val="32"/>
        </w:rPr>
        <w:t>、</w:t>
      </w:r>
      <w:r>
        <w:rPr>
          <w:rFonts w:ascii="仿宋_GB2312" w:eastAsia="仿宋_GB2312"/>
          <w:sz w:val="32"/>
          <w:szCs w:val="32"/>
        </w:rPr>
        <w:t>发展规划</w:t>
      </w:r>
      <w:r>
        <w:rPr>
          <w:rFonts w:ascii="仿宋_GB2312" w:eastAsia="仿宋_GB2312" w:hint="eastAsia"/>
          <w:sz w:val="32"/>
          <w:szCs w:val="32"/>
        </w:rPr>
        <w:t>和</w:t>
      </w:r>
      <w:r>
        <w:rPr>
          <w:rFonts w:ascii="仿宋_GB2312" w:eastAsia="仿宋_GB2312"/>
          <w:sz w:val="32"/>
          <w:szCs w:val="32"/>
        </w:rPr>
        <w:t>决策</w:t>
      </w:r>
      <w:r>
        <w:rPr>
          <w:rFonts w:ascii="仿宋_GB2312" w:eastAsia="仿宋_GB2312" w:hint="eastAsia"/>
          <w:sz w:val="32"/>
          <w:szCs w:val="32"/>
        </w:rPr>
        <w:t>需要</w:t>
      </w:r>
      <w:r>
        <w:rPr>
          <w:rFonts w:ascii="仿宋_GB2312" w:eastAsia="仿宋_GB2312"/>
          <w:sz w:val="32"/>
          <w:szCs w:val="32"/>
        </w:rPr>
        <w:t>，</w:t>
      </w:r>
      <w:r>
        <w:rPr>
          <w:rFonts w:ascii="仿宋_GB2312" w:eastAsia="仿宋_GB2312" w:hint="eastAsia"/>
          <w:sz w:val="32"/>
          <w:szCs w:val="32"/>
        </w:rPr>
        <w:t>选择经济社会发展和改革的重点、难点等问题，经过广泛征</w:t>
      </w:r>
      <w:r>
        <w:rPr>
          <w:rFonts w:ascii="仿宋_GB2312" w:eastAsia="仿宋_GB2312" w:hint="eastAsia"/>
          <w:sz w:val="32"/>
          <w:szCs w:val="32"/>
        </w:rPr>
        <w:lastRenderedPageBreak/>
        <w:t>求各方面的意见讨论确定。</w:t>
      </w:r>
    </w:p>
    <w:p w:rsidR="005D429F" w:rsidRDefault="00DB4C1A">
      <w:pPr>
        <w:adjustRightInd w:val="0"/>
        <w:snapToGrid w:val="0"/>
        <w:spacing w:line="560" w:lineRule="exact"/>
        <w:ind w:firstLineChars="200" w:firstLine="640"/>
        <w:rPr>
          <w:rFonts w:ascii="仿宋_GB2312" w:eastAsia="仿宋_GB2312"/>
          <w:sz w:val="32"/>
          <w:szCs w:val="32"/>
        </w:rPr>
      </w:pPr>
      <w:r>
        <w:rPr>
          <w:rFonts w:ascii="楷体_GB2312" w:eastAsia="楷体_GB2312" w:hAnsi="楷体" w:hint="eastAsia"/>
          <w:sz w:val="32"/>
          <w:szCs w:val="32"/>
        </w:rPr>
        <w:t>第四条</w:t>
      </w:r>
      <w:r>
        <w:rPr>
          <w:rFonts w:ascii="仿宋_GB2312" w:eastAsia="仿宋_GB2312" w:hint="eastAsia"/>
          <w:sz w:val="32"/>
          <w:szCs w:val="32"/>
        </w:rPr>
        <w:t xml:space="preserve"> 课题投标单位需根据青岛市</w:t>
      </w:r>
      <w:r>
        <w:rPr>
          <w:rFonts w:ascii="仿宋_GB2312" w:eastAsia="仿宋_GB2312"/>
          <w:sz w:val="32"/>
          <w:szCs w:val="32"/>
        </w:rPr>
        <w:t>经普办</w:t>
      </w:r>
      <w:r>
        <w:rPr>
          <w:rFonts w:ascii="仿宋_GB2312" w:eastAsia="仿宋_GB2312" w:hint="eastAsia"/>
          <w:sz w:val="32"/>
          <w:szCs w:val="32"/>
        </w:rPr>
        <w:t>确定</w:t>
      </w:r>
      <w:r>
        <w:rPr>
          <w:rFonts w:ascii="仿宋_GB2312" w:eastAsia="仿宋_GB2312"/>
          <w:sz w:val="32"/>
          <w:szCs w:val="32"/>
        </w:rPr>
        <w:t>的</w:t>
      </w:r>
      <w:r>
        <w:rPr>
          <w:rFonts w:ascii="仿宋_GB2312" w:eastAsia="仿宋_GB2312" w:hint="eastAsia"/>
          <w:sz w:val="32"/>
          <w:szCs w:val="32"/>
        </w:rPr>
        <w:t>题目进行选题。</w:t>
      </w:r>
    </w:p>
    <w:p w:rsidR="005D429F" w:rsidRDefault="00DB4C1A">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三、课题立项</w:t>
      </w:r>
    </w:p>
    <w:p w:rsidR="005D429F" w:rsidRDefault="00DB4C1A">
      <w:pPr>
        <w:adjustRightInd w:val="0"/>
        <w:snapToGrid w:val="0"/>
        <w:spacing w:line="560" w:lineRule="exact"/>
        <w:ind w:firstLineChars="200" w:firstLine="640"/>
        <w:rPr>
          <w:rFonts w:ascii="仿宋_GB2312" w:eastAsia="仿宋_GB2312"/>
          <w:sz w:val="32"/>
          <w:szCs w:val="32"/>
        </w:rPr>
      </w:pPr>
      <w:r>
        <w:rPr>
          <w:rFonts w:ascii="楷体_GB2312" w:eastAsia="楷体_GB2312" w:hAnsi="楷体" w:hint="eastAsia"/>
          <w:sz w:val="32"/>
          <w:szCs w:val="32"/>
        </w:rPr>
        <w:t>第五条</w:t>
      </w:r>
      <w:r>
        <w:rPr>
          <w:rFonts w:ascii="仿宋_GB2312" w:eastAsia="仿宋_GB2312" w:hint="eastAsia"/>
          <w:sz w:val="32"/>
          <w:szCs w:val="32"/>
        </w:rPr>
        <w:t xml:space="preserve"> 青岛市第五次全国经济普查课题研究招标工作将严格按照公平竞争、择优支持的原则，采取联合市社科联发布招标公告、相关单位组织申报、专家组集体评议、综合评审、择优立项的程序进行。凡符合申请条件的单位，均可单独或联合申报。</w:t>
      </w:r>
    </w:p>
    <w:p w:rsidR="005D429F" w:rsidRDefault="00DB4C1A">
      <w:pPr>
        <w:adjustRightInd w:val="0"/>
        <w:snapToGrid w:val="0"/>
        <w:spacing w:line="560" w:lineRule="exact"/>
        <w:ind w:firstLineChars="200" w:firstLine="640"/>
        <w:rPr>
          <w:rFonts w:ascii="仿宋_GB2312" w:eastAsia="仿宋_GB2312"/>
          <w:sz w:val="32"/>
          <w:szCs w:val="32"/>
        </w:rPr>
      </w:pPr>
      <w:r>
        <w:rPr>
          <w:rFonts w:ascii="楷体_GB2312" w:eastAsia="楷体_GB2312" w:hAnsi="楷体" w:hint="eastAsia"/>
          <w:sz w:val="32"/>
          <w:szCs w:val="32"/>
        </w:rPr>
        <w:t>第六条</w:t>
      </w:r>
      <w:r>
        <w:rPr>
          <w:rFonts w:ascii="仿宋_GB2312" w:eastAsia="仿宋_GB2312" w:hint="eastAsia"/>
          <w:sz w:val="32"/>
          <w:szCs w:val="32"/>
        </w:rPr>
        <w:t xml:space="preserve"> 课题招标面向政府部门、科研机构、大专院校、行业协会等研究机构和单位，课题招标不面向个人。课题申请单位和课题负责人应具备以下条件：</w:t>
      </w:r>
    </w:p>
    <w:p w:rsidR="005D429F" w:rsidRDefault="00DB4C1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（一）有较好的与申请内容有关的研究基础。</w:t>
      </w:r>
    </w:p>
    <w:p w:rsidR="005D429F" w:rsidRDefault="00DB4C1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（二）具备按时完成研究课题的物质技术条件、手段和时间保证。</w:t>
      </w:r>
    </w:p>
    <w:p w:rsidR="005D429F" w:rsidRDefault="00DB4C1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（三）课题负责人应具备扎实的理论知识和实践经验，在申报课题研究领域有较好的工作基础。</w:t>
      </w:r>
    </w:p>
    <w:p w:rsidR="005D429F" w:rsidRDefault="00DB4C1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（四）课</w:t>
      </w:r>
      <w:r>
        <w:rPr>
          <w:rFonts w:ascii="仿宋_GB2312" w:eastAsia="仿宋_GB2312" w:hint="eastAsia"/>
          <w:spacing w:val="4"/>
          <w:sz w:val="32"/>
          <w:szCs w:val="32"/>
        </w:rPr>
        <w:t>题负责人应具有副高级（或相当于副高级）及以上专业技术职称。不具备副高级（或相当于副高级）以上专业技术职称的，需有两名副高级及以上专业技术职称的同行专家书面推荐。</w:t>
      </w:r>
    </w:p>
    <w:p w:rsidR="005D429F" w:rsidRDefault="00DB4C1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（五）课题负责人必须是该课题研究实施全过程的真正组织者和指导者，担负实质性研究工作。挂名或不担负实质性研究工</w:t>
      </w:r>
      <w:r>
        <w:rPr>
          <w:rFonts w:ascii="仿宋_GB2312" w:eastAsia="仿宋_GB2312" w:hint="eastAsia"/>
          <w:sz w:val="32"/>
          <w:szCs w:val="32"/>
        </w:rPr>
        <w:lastRenderedPageBreak/>
        <w:t>作的人不得作为课题负责人申请课题。</w:t>
      </w:r>
    </w:p>
    <w:p w:rsidR="005D429F" w:rsidRDefault="00DB4C1A">
      <w:pPr>
        <w:adjustRightInd w:val="0"/>
        <w:snapToGrid w:val="0"/>
        <w:spacing w:line="560" w:lineRule="exact"/>
        <w:ind w:firstLineChars="200" w:firstLine="640"/>
        <w:rPr>
          <w:rFonts w:ascii="仿宋_GB2312" w:eastAsia="仿宋_GB2312"/>
          <w:sz w:val="32"/>
          <w:szCs w:val="32"/>
        </w:rPr>
      </w:pPr>
      <w:r>
        <w:rPr>
          <w:rFonts w:ascii="楷体_GB2312" w:eastAsia="楷体_GB2312" w:hAnsi="楷体" w:hint="eastAsia"/>
          <w:sz w:val="32"/>
          <w:szCs w:val="32"/>
        </w:rPr>
        <w:t>第七条</w:t>
      </w:r>
      <w:r>
        <w:rPr>
          <w:rFonts w:ascii="仿宋_GB2312" w:eastAsia="仿宋_GB2312" w:hint="eastAsia"/>
          <w:sz w:val="32"/>
          <w:szCs w:val="32"/>
        </w:rPr>
        <w:t xml:space="preserve"> 课题投标单位根据自己的研究优势选择申报课题题目，如实填写《申报书》，按招标公告时间要求报青岛市经普办。一个单位可以申请多个课题，但每个课题必须是不同的负责人。</w:t>
      </w:r>
    </w:p>
    <w:p w:rsidR="005D429F" w:rsidRDefault="00DB4C1A">
      <w:pPr>
        <w:adjustRightInd w:val="0"/>
        <w:snapToGrid w:val="0"/>
        <w:spacing w:line="560" w:lineRule="exact"/>
        <w:ind w:firstLineChars="200" w:firstLine="640"/>
        <w:rPr>
          <w:rFonts w:ascii="仿宋_GB2312" w:eastAsia="仿宋_GB2312"/>
          <w:sz w:val="32"/>
          <w:szCs w:val="32"/>
        </w:rPr>
      </w:pPr>
      <w:r>
        <w:rPr>
          <w:rFonts w:ascii="楷体_GB2312" w:eastAsia="楷体_GB2312" w:hAnsi="楷体" w:hint="eastAsia"/>
          <w:sz w:val="32"/>
          <w:szCs w:val="32"/>
        </w:rPr>
        <w:t>第八条</w:t>
      </w:r>
      <w:r>
        <w:rPr>
          <w:rFonts w:ascii="仿宋_GB2312" w:eastAsia="仿宋_GB2312" w:hint="eastAsia"/>
          <w:sz w:val="32"/>
          <w:szCs w:val="32"/>
        </w:rPr>
        <w:t xml:space="preserve"> 青岛市经普办组织有关专家对投标课题进行匿名评审，根据评审结果择优确定课题中标单位，并于立项公示结束后5日内下达课题中标通知书。</w:t>
      </w:r>
    </w:p>
    <w:p w:rsidR="005D429F" w:rsidRDefault="00DB4C1A">
      <w:pPr>
        <w:adjustRightInd w:val="0"/>
        <w:snapToGrid w:val="0"/>
        <w:spacing w:line="560" w:lineRule="exact"/>
        <w:ind w:firstLineChars="200" w:firstLine="640"/>
        <w:rPr>
          <w:rFonts w:ascii="仿宋_GB2312" w:eastAsia="仿宋_GB2312"/>
          <w:sz w:val="32"/>
          <w:szCs w:val="32"/>
        </w:rPr>
      </w:pPr>
      <w:r>
        <w:rPr>
          <w:rFonts w:ascii="楷体_GB2312" w:eastAsia="楷体_GB2312" w:hAnsi="楷体" w:hint="eastAsia"/>
          <w:sz w:val="32"/>
          <w:szCs w:val="32"/>
        </w:rPr>
        <w:t>第九条</w:t>
      </w:r>
      <w:r>
        <w:rPr>
          <w:rFonts w:ascii="仿宋_GB2312" w:eastAsia="仿宋_GB2312" w:hint="eastAsia"/>
          <w:sz w:val="32"/>
          <w:szCs w:val="32"/>
        </w:rPr>
        <w:t xml:space="preserve"> 青岛市经普办与中标单位签署承担课题研究协议书，该课题正式立项。</w:t>
      </w:r>
    </w:p>
    <w:p w:rsidR="005D429F" w:rsidRDefault="00DB4C1A">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四、资料提供</w:t>
      </w:r>
    </w:p>
    <w:p w:rsidR="005D429F" w:rsidRDefault="00DB4C1A">
      <w:pPr>
        <w:adjustRightInd w:val="0"/>
        <w:snapToGrid w:val="0"/>
        <w:spacing w:line="560" w:lineRule="exact"/>
        <w:ind w:firstLineChars="200" w:firstLine="640"/>
        <w:rPr>
          <w:rFonts w:ascii="仿宋_GB2312" w:eastAsia="仿宋_GB2312"/>
          <w:sz w:val="32"/>
          <w:szCs w:val="32"/>
        </w:rPr>
      </w:pPr>
      <w:r>
        <w:rPr>
          <w:rFonts w:ascii="楷体_GB2312" w:eastAsia="楷体_GB2312" w:hAnsi="楷体" w:hint="eastAsia"/>
          <w:sz w:val="32"/>
          <w:szCs w:val="32"/>
        </w:rPr>
        <w:t>第十条</w:t>
      </w:r>
      <w:r>
        <w:rPr>
          <w:rFonts w:ascii="仿宋_GB2312" w:eastAsia="仿宋_GB2312" w:hint="eastAsia"/>
          <w:sz w:val="32"/>
          <w:szCs w:val="32"/>
        </w:rPr>
        <w:t xml:space="preserve"> 青岛市经普办将向课题承担单位提供与课题相关的第五次全国经济普查汇总资料和青岛市经普办编印的其他有关资料。</w:t>
      </w:r>
    </w:p>
    <w:p w:rsidR="005D429F" w:rsidRDefault="00DB4C1A">
      <w:pPr>
        <w:adjustRightInd w:val="0"/>
        <w:snapToGrid w:val="0"/>
        <w:spacing w:line="560" w:lineRule="exact"/>
        <w:ind w:firstLineChars="200" w:firstLine="640"/>
        <w:rPr>
          <w:rFonts w:ascii="仿宋_GB2312" w:eastAsia="仿宋_GB2312"/>
          <w:sz w:val="32"/>
          <w:szCs w:val="32"/>
        </w:rPr>
      </w:pPr>
      <w:r>
        <w:rPr>
          <w:rFonts w:ascii="楷体_GB2312" w:eastAsia="楷体_GB2312" w:hAnsi="楷体" w:hint="eastAsia"/>
          <w:sz w:val="32"/>
          <w:szCs w:val="32"/>
        </w:rPr>
        <w:t>第十一条</w:t>
      </w:r>
      <w:r>
        <w:rPr>
          <w:rFonts w:ascii="仿宋_GB2312" w:eastAsia="仿宋_GB2312" w:hint="eastAsia"/>
          <w:sz w:val="32"/>
          <w:szCs w:val="32"/>
        </w:rPr>
        <w:t xml:space="preserve"> 在研究过程中，如果需要补充其他经济普查资料，可书面提出申请，青岛市经普办将根据情况确定予以支持。</w:t>
      </w:r>
    </w:p>
    <w:p w:rsidR="005D429F" w:rsidRDefault="00DB4C1A">
      <w:pPr>
        <w:adjustRightInd w:val="0"/>
        <w:snapToGrid w:val="0"/>
        <w:spacing w:line="560" w:lineRule="exact"/>
        <w:ind w:firstLineChars="200" w:firstLine="640"/>
        <w:rPr>
          <w:rFonts w:ascii="仿宋_GB2312" w:eastAsia="仿宋_GB2312"/>
          <w:sz w:val="32"/>
          <w:szCs w:val="32"/>
        </w:rPr>
      </w:pPr>
      <w:r>
        <w:rPr>
          <w:rFonts w:ascii="楷体_GB2312" w:eastAsia="楷体_GB2312" w:hAnsi="楷体" w:hint="eastAsia"/>
          <w:sz w:val="32"/>
          <w:szCs w:val="32"/>
        </w:rPr>
        <w:t>第十二条</w:t>
      </w:r>
      <w:r>
        <w:rPr>
          <w:rFonts w:ascii="仿宋_GB2312" w:eastAsia="仿宋_GB2312" w:hint="eastAsia"/>
          <w:sz w:val="32"/>
          <w:szCs w:val="32"/>
        </w:rPr>
        <w:t xml:space="preserve"> 研究中需要的其他非第五次全国经济普查资料，由中标单位自行收集。</w:t>
      </w:r>
    </w:p>
    <w:p w:rsidR="005D429F" w:rsidRDefault="00DB4C1A">
      <w:pPr>
        <w:adjustRightInd w:val="0"/>
        <w:snapToGrid w:val="0"/>
        <w:spacing w:line="560" w:lineRule="exact"/>
        <w:ind w:firstLineChars="200" w:firstLine="640"/>
        <w:rPr>
          <w:rFonts w:ascii="仿宋_GB2312" w:eastAsia="仿宋_GB2312"/>
          <w:sz w:val="32"/>
          <w:szCs w:val="32"/>
        </w:rPr>
      </w:pPr>
      <w:r>
        <w:rPr>
          <w:rFonts w:ascii="楷体_GB2312" w:eastAsia="楷体_GB2312" w:hAnsi="楷体" w:hint="eastAsia"/>
          <w:sz w:val="32"/>
          <w:szCs w:val="32"/>
        </w:rPr>
        <w:t>第</w:t>
      </w:r>
      <w:r>
        <w:rPr>
          <w:rFonts w:ascii="楷体_GB2312" w:eastAsia="楷体_GB2312" w:hAnsi="楷体" w:hint="eastAsia"/>
          <w:spacing w:val="-4"/>
          <w:sz w:val="32"/>
          <w:szCs w:val="32"/>
        </w:rPr>
        <w:t>十三条</w:t>
      </w:r>
      <w:r>
        <w:rPr>
          <w:rFonts w:ascii="仿宋_GB2312" w:eastAsia="仿宋_GB2312" w:hint="eastAsia"/>
          <w:spacing w:val="-4"/>
          <w:sz w:val="32"/>
          <w:szCs w:val="32"/>
        </w:rPr>
        <w:t xml:space="preserve"> 青岛市经普办提供的所有第五次全国经济普查资料只能用于所中标的经济普查课题研究，不得对外提供或用于其他研究。</w:t>
      </w:r>
    </w:p>
    <w:p w:rsidR="005D429F" w:rsidRDefault="00DB4C1A">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五、课题管理</w:t>
      </w:r>
    </w:p>
    <w:p w:rsidR="005D429F" w:rsidRDefault="00DB4C1A">
      <w:pPr>
        <w:adjustRightInd w:val="0"/>
        <w:snapToGrid w:val="0"/>
        <w:spacing w:line="560" w:lineRule="exact"/>
        <w:ind w:firstLineChars="200" w:firstLine="640"/>
        <w:rPr>
          <w:rFonts w:ascii="仿宋_GB2312" w:eastAsia="仿宋_GB2312"/>
          <w:sz w:val="32"/>
          <w:szCs w:val="32"/>
        </w:rPr>
      </w:pPr>
      <w:r>
        <w:rPr>
          <w:rFonts w:ascii="楷体_GB2312" w:eastAsia="楷体_GB2312" w:hAnsi="楷体" w:hint="eastAsia"/>
          <w:sz w:val="32"/>
          <w:szCs w:val="32"/>
        </w:rPr>
        <w:t>第十四条</w:t>
      </w:r>
      <w:r>
        <w:rPr>
          <w:rFonts w:ascii="仿宋_GB2312" w:eastAsia="仿宋_GB2312" w:hint="eastAsia"/>
          <w:sz w:val="32"/>
          <w:szCs w:val="32"/>
        </w:rPr>
        <w:t xml:space="preserve"> 课题立项后应纳入中标单位课题研究计划，切实</w:t>
      </w:r>
      <w:r>
        <w:rPr>
          <w:rFonts w:ascii="仿宋_GB2312" w:eastAsia="仿宋_GB2312" w:hint="eastAsia"/>
          <w:sz w:val="32"/>
          <w:szCs w:val="32"/>
        </w:rPr>
        <w:lastRenderedPageBreak/>
        <w:t>保证研究课题的实施。</w:t>
      </w:r>
    </w:p>
    <w:p w:rsidR="005D429F" w:rsidRDefault="00DB4C1A">
      <w:pPr>
        <w:adjustRightInd w:val="0"/>
        <w:snapToGrid w:val="0"/>
        <w:spacing w:line="560" w:lineRule="exact"/>
        <w:ind w:firstLineChars="200" w:firstLine="640"/>
        <w:rPr>
          <w:rFonts w:ascii="仿宋_GB2312" w:eastAsia="仿宋_GB2312"/>
          <w:sz w:val="32"/>
          <w:szCs w:val="32"/>
        </w:rPr>
      </w:pPr>
      <w:r>
        <w:rPr>
          <w:rFonts w:ascii="楷体_GB2312" w:eastAsia="楷体_GB2312" w:hAnsi="楷体" w:hint="eastAsia"/>
          <w:sz w:val="32"/>
          <w:szCs w:val="32"/>
        </w:rPr>
        <w:t>第十五条</w:t>
      </w:r>
      <w:r>
        <w:rPr>
          <w:rFonts w:ascii="仿宋_GB2312" w:eastAsia="仿宋_GB2312" w:hint="eastAsia"/>
          <w:sz w:val="32"/>
          <w:szCs w:val="32"/>
        </w:rPr>
        <w:t xml:space="preserve"> 课题负责人接到立项批准通知书后，应尽快确定具体的课题研究计划和实施方案，在一个月内组织开题，并及时将实施方案和开题情况报青岛市经普办。</w:t>
      </w:r>
    </w:p>
    <w:p w:rsidR="005D429F" w:rsidRDefault="00DB4C1A">
      <w:pPr>
        <w:adjustRightInd w:val="0"/>
        <w:snapToGrid w:val="0"/>
        <w:spacing w:line="560" w:lineRule="exact"/>
        <w:ind w:firstLineChars="200" w:firstLine="640"/>
        <w:rPr>
          <w:rFonts w:ascii="仿宋_GB2312" w:eastAsia="仿宋_GB2312"/>
          <w:sz w:val="32"/>
          <w:szCs w:val="32"/>
        </w:rPr>
      </w:pPr>
      <w:r>
        <w:rPr>
          <w:rFonts w:ascii="楷体_GB2312" w:eastAsia="楷体_GB2312" w:hAnsi="楷体" w:hint="eastAsia"/>
          <w:sz w:val="32"/>
          <w:szCs w:val="32"/>
        </w:rPr>
        <w:t>第十六条</w:t>
      </w:r>
      <w:r>
        <w:rPr>
          <w:rFonts w:ascii="仿宋_GB2312" w:eastAsia="仿宋_GB2312" w:hint="eastAsia"/>
          <w:sz w:val="32"/>
          <w:szCs w:val="32"/>
        </w:rPr>
        <w:t xml:space="preserve"> 青岛市经普办指定专人与研究课题负责人联络，掌握课题的研究进度，必要时要求课题承担单位提供阶段性研究成果。</w:t>
      </w:r>
    </w:p>
    <w:p w:rsidR="005D429F" w:rsidRDefault="00DB4C1A">
      <w:pPr>
        <w:adjustRightInd w:val="0"/>
        <w:snapToGrid w:val="0"/>
        <w:spacing w:line="560" w:lineRule="exact"/>
        <w:ind w:firstLineChars="200" w:firstLine="640"/>
        <w:rPr>
          <w:rFonts w:ascii="仿宋_GB2312" w:eastAsia="仿宋_GB2312"/>
          <w:sz w:val="32"/>
          <w:szCs w:val="32"/>
        </w:rPr>
      </w:pPr>
      <w:r>
        <w:rPr>
          <w:rFonts w:ascii="楷体_GB2312" w:eastAsia="楷体_GB2312" w:hAnsi="楷体" w:hint="eastAsia"/>
          <w:sz w:val="32"/>
          <w:szCs w:val="32"/>
        </w:rPr>
        <w:t>第十七条</w:t>
      </w:r>
      <w:r>
        <w:rPr>
          <w:rFonts w:ascii="仿宋_GB2312" w:eastAsia="仿宋_GB2312" w:hint="eastAsia"/>
          <w:sz w:val="32"/>
          <w:szCs w:val="32"/>
        </w:rPr>
        <w:t xml:space="preserve"> 青岛市经普办将组织专题研讨会，交流情况，总结经验。</w:t>
      </w:r>
    </w:p>
    <w:p w:rsidR="005D429F" w:rsidRDefault="00DB4C1A">
      <w:pPr>
        <w:adjustRightInd w:val="0"/>
        <w:snapToGrid w:val="0"/>
        <w:spacing w:line="560" w:lineRule="exact"/>
        <w:ind w:firstLineChars="200" w:firstLine="640"/>
        <w:rPr>
          <w:rFonts w:ascii="仿宋_GB2312" w:eastAsia="仿宋_GB2312"/>
          <w:sz w:val="32"/>
          <w:szCs w:val="32"/>
        </w:rPr>
      </w:pPr>
      <w:r>
        <w:rPr>
          <w:rFonts w:ascii="楷体_GB2312" w:eastAsia="楷体_GB2312" w:hAnsi="楷体" w:hint="eastAsia"/>
          <w:sz w:val="32"/>
          <w:szCs w:val="32"/>
        </w:rPr>
        <w:t>第十八条</w:t>
      </w:r>
      <w:r>
        <w:rPr>
          <w:rFonts w:ascii="仿宋_GB2312" w:eastAsia="仿宋_GB2312" w:hint="eastAsia"/>
          <w:sz w:val="32"/>
          <w:szCs w:val="32"/>
        </w:rPr>
        <w:t xml:space="preserve"> 凡有下列情形之一者，须由课题负责人提出书面请示，报青岛市经普办审批同意后方可变更。对未经批准擅自变更的课题，将不予结题。</w:t>
      </w:r>
    </w:p>
    <w:p w:rsidR="005D429F" w:rsidRDefault="00DB4C1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（一）变更课题负责人；</w:t>
      </w:r>
    </w:p>
    <w:p w:rsidR="005D429F" w:rsidRDefault="00DB4C1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（二）改变课题名称；</w:t>
      </w:r>
    </w:p>
    <w:p w:rsidR="005D429F" w:rsidRDefault="00DB4C1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（三）改变成果形式；</w:t>
      </w:r>
    </w:p>
    <w:p w:rsidR="005D429F" w:rsidRDefault="00DB4C1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（四）对研究内容作重大调整；</w:t>
      </w:r>
    </w:p>
    <w:p w:rsidR="005D429F" w:rsidRDefault="00DB4C1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（五）课题完成时间延期；</w:t>
      </w:r>
    </w:p>
    <w:p w:rsidR="005D429F" w:rsidRDefault="00DB4C1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（六）因故终止课题。</w:t>
      </w:r>
    </w:p>
    <w:p w:rsidR="005D429F" w:rsidRDefault="00DB4C1A">
      <w:pPr>
        <w:adjustRightInd w:val="0"/>
        <w:snapToGrid w:val="0"/>
        <w:spacing w:line="560" w:lineRule="exact"/>
        <w:ind w:firstLineChars="200" w:firstLine="640"/>
        <w:rPr>
          <w:rFonts w:ascii="仿宋_GB2312" w:eastAsia="仿宋_GB2312"/>
          <w:sz w:val="32"/>
          <w:szCs w:val="32"/>
        </w:rPr>
      </w:pPr>
      <w:r>
        <w:rPr>
          <w:rFonts w:ascii="楷体_GB2312" w:eastAsia="楷体_GB2312" w:hAnsi="楷体" w:hint="eastAsia"/>
          <w:sz w:val="32"/>
          <w:szCs w:val="32"/>
        </w:rPr>
        <w:t>第十九条</w:t>
      </w:r>
      <w:r>
        <w:rPr>
          <w:rFonts w:ascii="仿宋_GB2312" w:eastAsia="仿宋_GB2312" w:hint="eastAsia"/>
          <w:sz w:val="32"/>
          <w:szCs w:val="32"/>
        </w:rPr>
        <w:t xml:space="preserve"> 凡有下列情形之一者，由青岛市经普办撤消课题。</w:t>
      </w:r>
    </w:p>
    <w:p w:rsidR="005D429F" w:rsidRDefault="00DB4C1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（一）研究成果有严重政治问题；</w:t>
      </w:r>
    </w:p>
    <w:p w:rsidR="005D429F" w:rsidRDefault="00DB4C1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（二）剽窃他人成果，弄虚作假；</w:t>
      </w:r>
    </w:p>
    <w:p w:rsidR="005D429F" w:rsidRDefault="00DB4C1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（三）研究成果学术质量低劣；</w:t>
      </w:r>
    </w:p>
    <w:p w:rsidR="005D429F" w:rsidRDefault="00DB4C1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（四）以过去的或其他课题的研究成果代替本课题成果；</w:t>
      </w:r>
    </w:p>
    <w:p w:rsidR="005D429F" w:rsidRDefault="00DB4C1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（五）与批准的课题设计严重不符；</w:t>
      </w:r>
    </w:p>
    <w:p w:rsidR="005D429F" w:rsidRDefault="00DB4C1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（六）获准延期，但到期仍不能完成。</w:t>
      </w:r>
    </w:p>
    <w:p w:rsidR="005D429F" w:rsidRDefault="00DB4C1A">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六、成果管理</w:t>
      </w:r>
    </w:p>
    <w:p w:rsidR="005D429F" w:rsidRDefault="00DB4C1A">
      <w:pPr>
        <w:adjustRightInd w:val="0"/>
        <w:snapToGrid w:val="0"/>
        <w:spacing w:line="560" w:lineRule="exact"/>
        <w:ind w:firstLineChars="200" w:firstLine="640"/>
        <w:rPr>
          <w:rFonts w:ascii="仿宋_GB2312" w:eastAsia="仿宋_GB2312"/>
          <w:sz w:val="32"/>
          <w:szCs w:val="32"/>
        </w:rPr>
      </w:pPr>
      <w:r>
        <w:rPr>
          <w:rFonts w:ascii="楷体_GB2312" w:eastAsia="楷体_GB2312" w:hAnsi="楷体" w:hint="eastAsia"/>
          <w:sz w:val="32"/>
          <w:szCs w:val="32"/>
        </w:rPr>
        <w:t>第二十条</w:t>
      </w:r>
      <w:r>
        <w:rPr>
          <w:rFonts w:ascii="仿宋_GB2312" w:eastAsia="仿宋_GB2312" w:hint="eastAsia"/>
          <w:sz w:val="32"/>
          <w:szCs w:val="32"/>
        </w:rPr>
        <w:t xml:space="preserve"> 课题负责人应于20</w:t>
      </w:r>
      <w:r>
        <w:rPr>
          <w:rFonts w:ascii="仿宋_GB2312" w:eastAsia="仿宋_GB2312"/>
          <w:sz w:val="32"/>
          <w:szCs w:val="32"/>
        </w:rPr>
        <w:t>2</w:t>
      </w:r>
      <w:r>
        <w:rPr>
          <w:rFonts w:ascii="仿宋_GB2312" w:eastAsia="仿宋_GB2312" w:hint="eastAsia"/>
          <w:sz w:val="32"/>
          <w:szCs w:val="32"/>
        </w:rPr>
        <w:t>5年1月20日前完成课题的初步研究成果，提交青岛市经普办进行初审，通过初步审查后进一步修改和完善。</w:t>
      </w:r>
    </w:p>
    <w:p w:rsidR="005D429F" w:rsidRDefault="00DB4C1A">
      <w:pPr>
        <w:adjustRightInd w:val="0"/>
        <w:snapToGrid w:val="0"/>
        <w:spacing w:line="560" w:lineRule="exact"/>
        <w:ind w:firstLineChars="200" w:firstLine="640"/>
        <w:rPr>
          <w:rFonts w:ascii="仿宋_GB2312" w:eastAsia="仿宋_GB2312"/>
          <w:sz w:val="32"/>
          <w:szCs w:val="32"/>
        </w:rPr>
      </w:pPr>
      <w:r>
        <w:rPr>
          <w:rFonts w:ascii="楷体_GB2312" w:eastAsia="楷体_GB2312" w:hAnsi="楷体" w:hint="eastAsia"/>
          <w:sz w:val="32"/>
          <w:szCs w:val="32"/>
        </w:rPr>
        <w:t>第二十一条</w:t>
      </w:r>
      <w:r>
        <w:rPr>
          <w:rFonts w:ascii="仿宋_GB2312" w:eastAsia="仿宋_GB2312" w:hint="eastAsia"/>
          <w:sz w:val="32"/>
          <w:szCs w:val="32"/>
        </w:rPr>
        <w:t xml:space="preserve"> 课题研究完成后，课题负责人于20</w:t>
      </w:r>
      <w:r>
        <w:rPr>
          <w:rFonts w:ascii="仿宋_GB2312" w:eastAsia="仿宋_GB2312"/>
          <w:sz w:val="32"/>
          <w:szCs w:val="32"/>
        </w:rPr>
        <w:t>2</w:t>
      </w:r>
      <w:r>
        <w:rPr>
          <w:rFonts w:ascii="仿宋_GB2312" w:eastAsia="仿宋_GB2312" w:hint="eastAsia"/>
          <w:sz w:val="32"/>
          <w:szCs w:val="32"/>
        </w:rPr>
        <w:t>5年2月15日前将研究成果（不少于2万字）、成果摘要（不超过4000字）、</w:t>
      </w:r>
      <w:r>
        <w:rPr>
          <w:rFonts w:ascii="仿宋_GB2312" w:eastAsia="仿宋_GB2312"/>
          <w:sz w:val="32"/>
          <w:szCs w:val="32"/>
        </w:rPr>
        <w:t>查重报告</w:t>
      </w:r>
      <w:r>
        <w:rPr>
          <w:rFonts w:ascii="仿宋_GB2312" w:eastAsia="仿宋_GB2312" w:hint="eastAsia"/>
          <w:sz w:val="32"/>
          <w:szCs w:val="32"/>
        </w:rPr>
        <w:t>等电子版报青岛市经普办。</w:t>
      </w:r>
    </w:p>
    <w:p w:rsidR="005D429F" w:rsidRDefault="00DB4C1A">
      <w:pPr>
        <w:adjustRightInd w:val="0"/>
        <w:snapToGrid w:val="0"/>
        <w:spacing w:line="560" w:lineRule="exact"/>
        <w:ind w:firstLineChars="200" w:firstLine="640"/>
        <w:rPr>
          <w:rFonts w:ascii="仿宋_GB2312" w:eastAsia="仿宋_GB2312"/>
          <w:sz w:val="32"/>
          <w:szCs w:val="32"/>
        </w:rPr>
      </w:pPr>
      <w:r>
        <w:rPr>
          <w:rFonts w:ascii="楷体_GB2312" w:eastAsia="楷体_GB2312" w:hAnsi="楷体" w:hint="eastAsia"/>
          <w:sz w:val="32"/>
          <w:szCs w:val="32"/>
        </w:rPr>
        <w:t>第二十二条</w:t>
      </w:r>
      <w:r>
        <w:rPr>
          <w:rFonts w:ascii="仿宋_GB2312" w:eastAsia="仿宋_GB2312" w:hint="eastAsia"/>
          <w:sz w:val="32"/>
          <w:szCs w:val="32"/>
        </w:rPr>
        <w:t xml:space="preserve"> </w:t>
      </w:r>
      <w:r>
        <w:rPr>
          <w:rFonts w:ascii="仿宋_GB2312" w:eastAsia="仿宋_GB2312"/>
          <w:sz w:val="32"/>
          <w:szCs w:val="32"/>
        </w:rPr>
        <w:t>202</w:t>
      </w:r>
      <w:r>
        <w:rPr>
          <w:rFonts w:ascii="仿宋_GB2312" w:eastAsia="仿宋_GB2312" w:hint="eastAsia"/>
          <w:sz w:val="32"/>
          <w:szCs w:val="32"/>
        </w:rPr>
        <w:t>5年2月28日</w:t>
      </w:r>
      <w:r>
        <w:rPr>
          <w:rFonts w:ascii="仿宋_GB2312" w:eastAsia="仿宋_GB2312"/>
          <w:sz w:val="32"/>
          <w:szCs w:val="32"/>
        </w:rPr>
        <w:t>前，</w:t>
      </w:r>
      <w:r>
        <w:rPr>
          <w:rFonts w:ascii="仿宋_GB2312" w:eastAsia="仿宋_GB2312" w:hint="eastAsia"/>
          <w:sz w:val="32"/>
          <w:szCs w:val="32"/>
        </w:rPr>
        <w:t>青岛市经普办邀请相关专家对研究成果进行评审鉴定，查重率</w:t>
      </w:r>
      <w:r>
        <w:rPr>
          <w:rFonts w:ascii="仿宋_GB2312" w:eastAsia="仿宋_GB2312"/>
          <w:sz w:val="32"/>
          <w:szCs w:val="32"/>
        </w:rPr>
        <w:t>低于</w:t>
      </w:r>
      <w:r>
        <w:rPr>
          <w:rFonts w:ascii="仿宋_GB2312" w:eastAsia="仿宋_GB2312" w:hint="eastAsia"/>
          <w:sz w:val="32"/>
          <w:szCs w:val="32"/>
        </w:rPr>
        <w:t>5</w:t>
      </w:r>
      <w:r>
        <w:rPr>
          <w:rFonts w:ascii="仿宋_GB2312" w:eastAsia="仿宋_GB2312"/>
          <w:sz w:val="32"/>
          <w:szCs w:val="32"/>
        </w:rPr>
        <w:t>%且</w:t>
      </w:r>
      <w:r>
        <w:rPr>
          <w:rFonts w:ascii="仿宋_GB2312" w:eastAsia="仿宋_GB2312" w:hint="eastAsia"/>
          <w:sz w:val="32"/>
          <w:szCs w:val="32"/>
        </w:rPr>
        <w:t>鉴定合格的课题准予结项</w:t>
      </w:r>
      <w:r>
        <w:rPr>
          <w:rFonts w:ascii="仿宋_GB2312" w:eastAsia="仿宋_GB2312"/>
          <w:sz w:val="32"/>
          <w:szCs w:val="32"/>
        </w:rPr>
        <w:t>。</w:t>
      </w:r>
    </w:p>
    <w:p w:rsidR="005D429F" w:rsidRDefault="00DB4C1A">
      <w:pPr>
        <w:adjustRightInd w:val="0"/>
        <w:snapToGrid w:val="0"/>
        <w:spacing w:line="560" w:lineRule="exact"/>
        <w:ind w:firstLineChars="200" w:firstLine="640"/>
        <w:rPr>
          <w:rFonts w:ascii="仿宋_GB2312" w:eastAsia="仿宋_GB2312"/>
          <w:sz w:val="32"/>
          <w:szCs w:val="32"/>
        </w:rPr>
      </w:pPr>
      <w:r>
        <w:rPr>
          <w:rFonts w:ascii="楷体_GB2312" w:eastAsia="楷体_GB2312" w:hAnsi="楷体" w:hint="eastAsia"/>
          <w:sz w:val="32"/>
          <w:szCs w:val="32"/>
        </w:rPr>
        <w:t>第二十三条</w:t>
      </w:r>
      <w:r>
        <w:rPr>
          <w:rFonts w:ascii="仿宋_GB2312" w:eastAsia="仿宋_GB2312" w:hint="eastAsia"/>
          <w:sz w:val="32"/>
          <w:szCs w:val="32"/>
        </w:rPr>
        <w:t xml:space="preserve"> 青岛市经普办将</w:t>
      </w:r>
      <w:r>
        <w:rPr>
          <w:rFonts w:ascii="仿宋_GB2312" w:eastAsia="仿宋_GB2312"/>
          <w:sz w:val="32"/>
          <w:szCs w:val="32"/>
        </w:rPr>
        <w:t>精选</w:t>
      </w:r>
      <w:r>
        <w:rPr>
          <w:rFonts w:ascii="仿宋_GB2312" w:eastAsia="仿宋_GB2312" w:hint="eastAsia"/>
          <w:sz w:val="32"/>
          <w:szCs w:val="32"/>
        </w:rPr>
        <w:t>部分优秀课题成果向市委</w:t>
      </w:r>
      <w:r>
        <w:rPr>
          <w:rFonts w:ascii="仿宋_GB2312" w:eastAsia="仿宋_GB2312"/>
          <w:sz w:val="32"/>
          <w:szCs w:val="32"/>
        </w:rPr>
        <w:t>、</w:t>
      </w:r>
      <w:r>
        <w:rPr>
          <w:rFonts w:ascii="仿宋_GB2312" w:eastAsia="仿宋_GB2312" w:hint="eastAsia"/>
          <w:sz w:val="32"/>
          <w:szCs w:val="32"/>
        </w:rPr>
        <w:t>市</w:t>
      </w:r>
      <w:r>
        <w:rPr>
          <w:rFonts w:ascii="仿宋_GB2312" w:eastAsia="仿宋_GB2312"/>
          <w:sz w:val="32"/>
          <w:szCs w:val="32"/>
        </w:rPr>
        <w:t>政府报送</w:t>
      </w:r>
      <w:r>
        <w:rPr>
          <w:rFonts w:ascii="仿宋_GB2312" w:eastAsia="仿宋_GB2312" w:hint="eastAsia"/>
          <w:sz w:val="32"/>
          <w:szCs w:val="32"/>
        </w:rPr>
        <w:t>，</w:t>
      </w:r>
      <w:r>
        <w:rPr>
          <w:rFonts w:ascii="仿宋_GB2312" w:eastAsia="仿宋_GB2312"/>
          <w:sz w:val="32"/>
          <w:szCs w:val="32"/>
        </w:rPr>
        <w:t>或向</w:t>
      </w:r>
      <w:r>
        <w:rPr>
          <w:rFonts w:ascii="仿宋_GB2312" w:eastAsia="仿宋_GB2312" w:hint="eastAsia"/>
          <w:sz w:val="32"/>
          <w:szCs w:val="32"/>
        </w:rPr>
        <w:t>有关报刊杂志推荐发表。</w:t>
      </w:r>
    </w:p>
    <w:p w:rsidR="005D429F" w:rsidRDefault="00DB4C1A">
      <w:pPr>
        <w:adjustRightInd w:val="0"/>
        <w:snapToGrid w:val="0"/>
        <w:spacing w:line="560" w:lineRule="exact"/>
        <w:ind w:firstLineChars="200" w:firstLine="640"/>
        <w:rPr>
          <w:rFonts w:ascii="仿宋_GB2312" w:eastAsia="仿宋_GB2312"/>
          <w:sz w:val="32"/>
          <w:szCs w:val="32"/>
        </w:rPr>
      </w:pPr>
      <w:r>
        <w:rPr>
          <w:rFonts w:ascii="楷体_GB2312" w:eastAsia="楷体_GB2312" w:hAnsi="楷体" w:hint="eastAsia"/>
          <w:sz w:val="32"/>
          <w:szCs w:val="32"/>
        </w:rPr>
        <w:t>第二十四条</w:t>
      </w:r>
      <w:r>
        <w:rPr>
          <w:rFonts w:ascii="仿宋_GB2312" w:eastAsia="仿宋_GB2312" w:hint="eastAsia"/>
          <w:sz w:val="32"/>
          <w:szCs w:val="32"/>
        </w:rPr>
        <w:t xml:space="preserve"> 研究课题的版权为青岛市经普办所有，研究成果未经青岛市经普办同意，不得公开发表；经青岛市经普办同意上报成果、发表的课题论文，应注明“青岛市‘双百调研工程’五经普专项课题”字样。</w:t>
      </w:r>
    </w:p>
    <w:p w:rsidR="005D429F" w:rsidRDefault="00DB4C1A">
      <w:pPr>
        <w:adjustRightInd w:val="0"/>
        <w:snapToGrid w:val="0"/>
        <w:spacing w:line="560" w:lineRule="exact"/>
        <w:ind w:firstLineChars="200" w:firstLine="640"/>
        <w:rPr>
          <w:rFonts w:ascii="仿宋_GB2312" w:eastAsia="仿宋_GB2312"/>
          <w:sz w:val="32"/>
          <w:szCs w:val="32"/>
        </w:rPr>
      </w:pPr>
      <w:r>
        <w:rPr>
          <w:rFonts w:ascii="楷体_GB2312" w:eastAsia="楷体_GB2312" w:hAnsi="楷体" w:hint="eastAsia"/>
          <w:sz w:val="32"/>
          <w:szCs w:val="32"/>
        </w:rPr>
        <w:t>第二十五条</w:t>
      </w:r>
      <w:r>
        <w:rPr>
          <w:rFonts w:ascii="仿宋_GB2312" w:eastAsia="仿宋_GB2312" w:hint="eastAsia"/>
          <w:sz w:val="32"/>
          <w:szCs w:val="32"/>
        </w:rPr>
        <w:t xml:space="preserve"> 青岛市经普办有权对研究成果进行压缩、提炼和改编。</w:t>
      </w:r>
    </w:p>
    <w:p w:rsidR="005D429F" w:rsidRDefault="00DB4C1A">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七、经费管理</w:t>
      </w:r>
    </w:p>
    <w:p w:rsidR="005D429F" w:rsidRDefault="00DB4C1A">
      <w:pPr>
        <w:adjustRightInd w:val="0"/>
        <w:snapToGrid w:val="0"/>
        <w:spacing w:line="560" w:lineRule="exact"/>
        <w:ind w:firstLineChars="200" w:firstLine="640"/>
        <w:rPr>
          <w:rFonts w:ascii="仿宋_GB2312" w:eastAsia="仿宋_GB2312"/>
          <w:sz w:val="32"/>
          <w:szCs w:val="32"/>
        </w:rPr>
      </w:pPr>
      <w:r>
        <w:rPr>
          <w:rFonts w:ascii="楷体_GB2312" w:eastAsia="楷体_GB2312" w:hAnsi="楷体" w:hint="eastAsia"/>
          <w:sz w:val="32"/>
          <w:szCs w:val="32"/>
        </w:rPr>
        <w:lastRenderedPageBreak/>
        <w:t>第二十六条</w:t>
      </w:r>
      <w:r>
        <w:rPr>
          <w:rFonts w:ascii="仿宋_GB2312" w:eastAsia="仿宋_GB2312" w:hint="eastAsia"/>
          <w:sz w:val="32"/>
          <w:szCs w:val="32"/>
        </w:rPr>
        <w:t xml:space="preserve"> 青岛市经普办对统计系统外中标课题研究工作进行资助，课题研究经费不足部分，由中标单位自行解决。</w:t>
      </w:r>
    </w:p>
    <w:p w:rsidR="005D429F" w:rsidRDefault="00DB4C1A">
      <w:pPr>
        <w:adjustRightInd w:val="0"/>
        <w:snapToGrid w:val="0"/>
        <w:spacing w:line="560" w:lineRule="exact"/>
        <w:ind w:firstLineChars="200" w:firstLine="640"/>
        <w:rPr>
          <w:rFonts w:ascii="仿宋_GB2312" w:eastAsia="仿宋_GB2312"/>
          <w:sz w:val="32"/>
          <w:szCs w:val="32"/>
        </w:rPr>
      </w:pPr>
      <w:r>
        <w:rPr>
          <w:rFonts w:ascii="楷体_GB2312" w:eastAsia="楷体_GB2312" w:hAnsi="楷体" w:hint="eastAsia"/>
          <w:sz w:val="32"/>
          <w:szCs w:val="32"/>
        </w:rPr>
        <w:t>第二十七条</w:t>
      </w:r>
      <w:r>
        <w:rPr>
          <w:rFonts w:ascii="仿宋_GB2312" w:eastAsia="仿宋_GB2312" w:hint="eastAsia"/>
          <w:sz w:val="32"/>
          <w:szCs w:val="32"/>
        </w:rPr>
        <w:t xml:space="preserve"> 课题研究经费应直接用于从事课题调查研究、收集资料、论证咨询、资料印刷等方面支出，必须做到专款专用。</w:t>
      </w:r>
      <w:r>
        <w:rPr>
          <w:rFonts w:ascii="仿宋_GB2312" w:eastAsia="仿宋_GB2312"/>
          <w:sz w:val="32"/>
          <w:szCs w:val="32"/>
        </w:rPr>
        <w:t xml:space="preserve">课题负责人所在单位负责统一管理、监督课题资助经费的使用。课题资助经费不拨付给项目研究成员个人。 </w:t>
      </w:r>
    </w:p>
    <w:p w:rsidR="005D429F" w:rsidRDefault="00DB4C1A">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八、附则</w:t>
      </w:r>
    </w:p>
    <w:p w:rsidR="005D429F" w:rsidRDefault="00DB4C1A">
      <w:pPr>
        <w:adjustRightInd w:val="0"/>
        <w:snapToGrid w:val="0"/>
        <w:spacing w:line="560" w:lineRule="exact"/>
        <w:ind w:firstLineChars="200" w:firstLine="640"/>
        <w:rPr>
          <w:rFonts w:ascii="仿宋_GB2312" w:eastAsia="仿宋_GB2312"/>
          <w:sz w:val="32"/>
          <w:szCs w:val="32"/>
        </w:rPr>
      </w:pPr>
      <w:r>
        <w:rPr>
          <w:rFonts w:ascii="楷体_GB2312" w:eastAsia="楷体_GB2312" w:hAnsi="楷体" w:hint="eastAsia"/>
          <w:sz w:val="32"/>
          <w:szCs w:val="32"/>
        </w:rPr>
        <w:t xml:space="preserve">第二十八条 </w:t>
      </w:r>
      <w:r>
        <w:rPr>
          <w:rFonts w:ascii="仿宋_GB2312" w:eastAsia="仿宋_GB2312" w:hint="eastAsia"/>
          <w:sz w:val="32"/>
          <w:szCs w:val="32"/>
        </w:rPr>
        <w:t>本办法在执行期间，如有必要，可由青岛市经普办进行修订，或以“管理办法补充规定”下发。</w:t>
      </w:r>
    </w:p>
    <w:p w:rsidR="005D429F" w:rsidRDefault="00DB4C1A">
      <w:pPr>
        <w:spacing w:line="560" w:lineRule="exact"/>
        <w:ind w:firstLineChars="200" w:firstLine="640"/>
      </w:pPr>
      <w:r>
        <w:rPr>
          <w:rFonts w:ascii="楷体_GB2312" w:eastAsia="楷体_GB2312" w:hAnsi="楷体" w:hint="eastAsia"/>
          <w:sz w:val="32"/>
          <w:szCs w:val="32"/>
        </w:rPr>
        <w:t>第二十九条</w:t>
      </w:r>
      <w:r>
        <w:rPr>
          <w:rFonts w:ascii="仿宋_GB2312" w:eastAsia="仿宋_GB2312" w:hint="eastAsia"/>
          <w:sz w:val="32"/>
          <w:szCs w:val="32"/>
        </w:rPr>
        <w:t xml:space="preserve"> 本办法由青岛市经普办负责解释。</w:t>
      </w:r>
    </w:p>
    <w:p w:rsidR="005D429F" w:rsidRDefault="005D429F">
      <w:pPr>
        <w:widowControl/>
        <w:wordWrap w:val="0"/>
        <w:spacing w:line="560" w:lineRule="exact"/>
        <w:ind w:leftChars="200" w:left="6180" w:right="640" w:hangingChars="1800" w:hanging="5760"/>
        <w:jc w:val="center"/>
        <w:rPr>
          <w:rFonts w:ascii="仿宋_GB2312" w:eastAsia="仿宋_GB2312" w:hAnsi="宋体" w:cs="宋体"/>
          <w:kern w:val="0"/>
          <w:sz w:val="32"/>
          <w:szCs w:val="32"/>
        </w:rPr>
      </w:pPr>
    </w:p>
    <w:p w:rsidR="005D429F" w:rsidRDefault="00DB4C1A">
      <w:pPr>
        <w:rPr>
          <w:rFonts w:ascii="仿宋_GB2312" w:eastAsia="仿宋_GB2312"/>
          <w:sz w:val="32"/>
          <w:szCs w:val="32"/>
        </w:rPr>
      </w:pPr>
      <w:r>
        <w:rPr>
          <w:rFonts w:ascii="仿宋_GB2312" w:eastAsia="仿宋_GB2312"/>
          <w:sz w:val="32"/>
          <w:szCs w:val="32"/>
        </w:rPr>
        <w:br w:type="page"/>
      </w:r>
    </w:p>
    <w:sectPr w:rsidR="005D429F" w:rsidSect="005D429F">
      <w:footerReference w:type="even" r:id="rId6"/>
      <w:footerReference w:type="default" r:id="rId7"/>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7DF" w:rsidRDefault="009947DF" w:rsidP="005D429F">
      <w:r>
        <w:separator/>
      </w:r>
    </w:p>
  </w:endnote>
  <w:endnote w:type="continuationSeparator" w:id="0">
    <w:p w:rsidR="009947DF" w:rsidRDefault="009947DF" w:rsidP="005D42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8941"/>
    </w:sdtPr>
    <w:sdtContent>
      <w:p w:rsidR="005D429F" w:rsidRDefault="003169AD">
        <w:pPr>
          <w:pStyle w:val="a3"/>
        </w:pPr>
        <w:r>
          <w:rPr>
            <w:rFonts w:asciiTheme="minorEastAsia" w:hAnsiTheme="minorEastAsia"/>
            <w:sz w:val="28"/>
            <w:szCs w:val="28"/>
          </w:rPr>
          <w:fldChar w:fldCharType="begin"/>
        </w:r>
        <w:r w:rsidR="00DB4C1A">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545E4D" w:rsidRPr="00545E4D">
          <w:rPr>
            <w:rFonts w:asciiTheme="minorEastAsia" w:hAnsiTheme="minorEastAsia"/>
            <w:noProof/>
            <w:sz w:val="28"/>
            <w:szCs w:val="28"/>
            <w:lang w:val="zh-CN"/>
          </w:rPr>
          <w:t>-</w:t>
        </w:r>
        <w:r w:rsidR="00545E4D">
          <w:rPr>
            <w:rFonts w:asciiTheme="minorEastAsia" w:hAnsiTheme="minorEastAsia"/>
            <w:noProof/>
            <w:sz w:val="28"/>
            <w:szCs w:val="28"/>
          </w:rPr>
          <w:t xml:space="preserve"> 2 -</w:t>
        </w:r>
        <w:r>
          <w:rPr>
            <w:rFonts w:asciiTheme="minorEastAsia" w:hAnsiTheme="minorEastAsia"/>
            <w:sz w:val="28"/>
            <w:szCs w:val="28"/>
          </w:rPr>
          <w:fldChar w:fldCharType="end"/>
        </w:r>
      </w:p>
    </w:sdtContent>
  </w:sdt>
  <w:p w:rsidR="005D429F" w:rsidRDefault="005D429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8938"/>
    </w:sdtPr>
    <w:sdtContent>
      <w:p w:rsidR="005D429F" w:rsidRDefault="003169AD">
        <w:pPr>
          <w:pStyle w:val="a3"/>
          <w:jc w:val="right"/>
        </w:pPr>
        <w:r>
          <w:rPr>
            <w:rFonts w:asciiTheme="minorEastAsia" w:hAnsiTheme="minorEastAsia"/>
            <w:sz w:val="28"/>
            <w:szCs w:val="28"/>
          </w:rPr>
          <w:fldChar w:fldCharType="begin"/>
        </w:r>
        <w:r w:rsidR="00DB4C1A">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545E4D" w:rsidRPr="00545E4D">
          <w:rPr>
            <w:rFonts w:asciiTheme="minorEastAsia" w:hAnsiTheme="minorEastAsia"/>
            <w:noProof/>
            <w:sz w:val="28"/>
            <w:szCs w:val="28"/>
            <w:lang w:val="zh-CN"/>
          </w:rPr>
          <w:t>-</w:t>
        </w:r>
        <w:r w:rsidR="00545E4D">
          <w:rPr>
            <w:rFonts w:asciiTheme="minorEastAsia" w:hAnsiTheme="minorEastAsia"/>
            <w:noProof/>
            <w:sz w:val="28"/>
            <w:szCs w:val="28"/>
          </w:rPr>
          <w:t xml:space="preserve"> 1 -</w:t>
        </w:r>
        <w:r>
          <w:rPr>
            <w:rFonts w:asciiTheme="minorEastAsia" w:hAnsiTheme="minorEastAsia"/>
            <w:sz w:val="28"/>
            <w:szCs w:val="28"/>
          </w:rPr>
          <w:fldChar w:fldCharType="end"/>
        </w:r>
      </w:p>
    </w:sdtContent>
  </w:sdt>
  <w:p w:rsidR="005D429F" w:rsidRDefault="005D429F">
    <w:pPr>
      <w:pStyle w:val="a3"/>
      <w:rPr>
        <w:rFonts w:asciiTheme="minorEastAsia" w:hAnsiTheme="minorEastAsia"/>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7DF" w:rsidRDefault="009947DF" w:rsidP="005D429F">
      <w:r>
        <w:separator/>
      </w:r>
    </w:p>
  </w:footnote>
  <w:footnote w:type="continuationSeparator" w:id="0">
    <w:p w:rsidR="009947DF" w:rsidRDefault="009947DF" w:rsidP="005D42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mUxMGM2MWI2NWZkYWQxNDM2NzZmODQ1MzdiNDMyMzIifQ=="/>
  </w:docVars>
  <w:rsids>
    <w:rsidRoot w:val="003A0CF9"/>
    <w:rsid w:val="00003312"/>
    <w:rsid w:val="00052C99"/>
    <w:rsid w:val="001A4BCA"/>
    <w:rsid w:val="001F5E82"/>
    <w:rsid w:val="00202CD4"/>
    <w:rsid w:val="00223367"/>
    <w:rsid w:val="002B7491"/>
    <w:rsid w:val="003169AD"/>
    <w:rsid w:val="00330479"/>
    <w:rsid w:val="003A0CF9"/>
    <w:rsid w:val="003A5DA9"/>
    <w:rsid w:val="004424C3"/>
    <w:rsid w:val="0044292A"/>
    <w:rsid w:val="004C4D0A"/>
    <w:rsid w:val="004F39F4"/>
    <w:rsid w:val="004F3EEF"/>
    <w:rsid w:val="005170A2"/>
    <w:rsid w:val="00545E4D"/>
    <w:rsid w:val="005776B6"/>
    <w:rsid w:val="005B7242"/>
    <w:rsid w:val="005D429F"/>
    <w:rsid w:val="006069DA"/>
    <w:rsid w:val="0077124D"/>
    <w:rsid w:val="00777C64"/>
    <w:rsid w:val="007C2390"/>
    <w:rsid w:val="007E68D9"/>
    <w:rsid w:val="00806B2E"/>
    <w:rsid w:val="00807982"/>
    <w:rsid w:val="008946A3"/>
    <w:rsid w:val="0094055F"/>
    <w:rsid w:val="00965B43"/>
    <w:rsid w:val="00994700"/>
    <w:rsid w:val="009947DF"/>
    <w:rsid w:val="009C4A4E"/>
    <w:rsid w:val="00A003D9"/>
    <w:rsid w:val="00A7570D"/>
    <w:rsid w:val="00AE7075"/>
    <w:rsid w:val="00BF11CB"/>
    <w:rsid w:val="00C96780"/>
    <w:rsid w:val="00D95B46"/>
    <w:rsid w:val="00DB4C1A"/>
    <w:rsid w:val="00DE2B51"/>
    <w:rsid w:val="00E42CF1"/>
    <w:rsid w:val="00EB2FB9"/>
    <w:rsid w:val="00EB5B44"/>
    <w:rsid w:val="00F71D77"/>
    <w:rsid w:val="00FA4FB9"/>
    <w:rsid w:val="01530CC0"/>
    <w:rsid w:val="065F49AF"/>
    <w:rsid w:val="077E37DC"/>
    <w:rsid w:val="07FB6622"/>
    <w:rsid w:val="086E1352"/>
    <w:rsid w:val="08F747B7"/>
    <w:rsid w:val="09C6602A"/>
    <w:rsid w:val="0A4B415D"/>
    <w:rsid w:val="0B380B1D"/>
    <w:rsid w:val="10044A9B"/>
    <w:rsid w:val="10264A11"/>
    <w:rsid w:val="12B94041"/>
    <w:rsid w:val="1319085D"/>
    <w:rsid w:val="16356790"/>
    <w:rsid w:val="1A64572B"/>
    <w:rsid w:val="1A7D0933"/>
    <w:rsid w:val="1EE1301E"/>
    <w:rsid w:val="2A09393C"/>
    <w:rsid w:val="2E6D4348"/>
    <w:rsid w:val="2EC35DF5"/>
    <w:rsid w:val="31FB4682"/>
    <w:rsid w:val="34B46BD8"/>
    <w:rsid w:val="352062A5"/>
    <w:rsid w:val="356E6D49"/>
    <w:rsid w:val="38042FDA"/>
    <w:rsid w:val="3A850D31"/>
    <w:rsid w:val="3D241E2E"/>
    <w:rsid w:val="455B0A56"/>
    <w:rsid w:val="456926CF"/>
    <w:rsid w:val="483D056E"/>
    <w:rsid w:val="489F3B64"/>
    <w:rsid w:val="50461F8A"/>
    <w:rsid w:val="51474D8B"/>
    <w:rsid w:val="53B07ADF"/>
    <w:rsid w:val="55DE5B99"/>
    <w:rsid w:val="63E55AF2"/>
    <w:rsid w:val="64595BC5"/>
    <w:rsid w:val="689E5B73"/>
    <w:rsid w:val="6F8E228B"/>
    <w:rsid w:val="701B5E2F"/>
    <w:rsid w:val="70672A1C"/>
    <w:rsid w:val="72D10B96"/>
    <w:rsid w:val="77B70375"/>
    <w:rsid w:val="78392F90"/>
    <w:rsid w:val="7A0E2789"/>
    <w:rsid w:val="7BFF77CD"/>
    <w:rsid w:val="7D6C09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29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D429F"/>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5D429F"/>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5D429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D429F"/>
    <w:rPr>
      <w:b/>
      <w:bCs/>
    </w:rPr>
  </w:style>
  <w:style w:type="character" w:styleId="a7">
    <w:name w:val="page number"/>
    <w:basedOn w:val="a0"/>
    <w:rsid w:val="005D429F"/>
  </w:style>
  <w:style w:type="character" w:styleId="a8">
    <w:name w:val="Hyperlink"/>
    <w:basedOn w:val="a0"/>
    <w:uiPriority w:val="99"/>
    <w:semiHidden/>
    <w:unhideWhenUsed/>
    <w:qFormat/>
    <w:rsid w:val="005D429F"/>
    <w:rPr>
      <w:color w:val="0000FF"/>
      <w:u w:val="single"/>
    </w:rPr>
  </w:style>
  <w:style w:type="character" w:customStyle="1" w:styleId="Char0">
    <w:name w:val="页眉 Char"/>
    <w:basedOn w:val="a0"/>
    <w:link w:val="a4"/>
    <w:uiPriority w:val="99"/>
    <w:qFormat/>
    <w:rsid w:val="005D429F"/>
    <w:rPr>
      <w:sz w:val="18"/>
      <w:szCs w:val="18"/>
    </w:rPr>
  </w:style>
  <w:style w:type="character" w:customStyle="1" w:styleId="Char">
    <w:name w:val="页脚 Char"/>
    <w:basedOn w:val="a0"/>
    <w:link w:val="a3"/>
    <w:uiPriority w:val="99"/>
    <w:qFormat/>
    <w:rsid w:val="005D429F"/>
    <w:rPr>
      <w:sz w:val="18"/>
      <w:szCs w:val="18"/>
    </w:rPr>
  </w:style>
  <w:style w:type="paragraph" w:styleId="a9">
    <w:name w:val="Balloon Text"/>
    <w:basedOn w:val="a"/>
    <w:link w:val="Char1"/>
    <w:uiPriority w:val="99"/>
    <w:semiHidden/>
    <w:unhideWhenUsed/>
    <w:rsid w:val="0094055F"/>
    <w:rPr>
      <w:sz w:val="18"/>
      <w:szCs w:val="18"/>
    </w:rPr>
  </w:style>
  <w:style w:type="character" w:customStyle="1" w:styleId="Char1">
    <w:name w:val="批注框文本 Char"/>
    <w:basedOn w:val="a0"/>
    <w:link w:val="a9"/>
    <w:uiPriority w:val="99"/>
    <w:semiHidden/>
    <w:rsid w:val="0094055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6</Pages>
  <Words>360</Words>
  <Characters>2052</Characters>
  <Application>Microsoft Office Word</Application>
  <DocSecurity>0</DocSecurity>
  <Lines>17</Lines>
  <Paragraphs>4</Paragraphs>
  <ScaleCrop>false</ScaleCrop>
  <Company>HP Inc.</Company>
  <LinksUpToDate>false</LinksUpToDate>
  <CharactersWithSpaces>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刘俐娜:</dc:creator>
  <cp:lastModifiedBy>Administrator</cp:lastModifiedBy>
  <cp:revision>28</cp:revision>
  <cp:lastPrinted>2024-07-03T09:51:00Z</cp:lastPrinted>
  <dcterms:created xsi:type="dcterms:W3CDTF">2020-12-01T06:03:00Z</dcterms:created>
  <dcterms:modified xsi:type="dcterms:W3CDTF">2024-05-16T06:57:00Z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50A2BEBD3A4846D7855878393D7CBDBC</vt:lpwstr>
  </property>
</Properties>
</file>