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DFD9C">
      <w:pPr>
        <w:widowControl w:val="0"/>
        <w:adjustRightInd w:val="0"/>
        <w:snapToGrid w:val="0"/>
        <w:spacing w:line="620" w:lineRule="exact"/>
        <w:rPr>
          <w:rFonts w:ascii="黑体" w:hAnsi="黑体" w:eastAsia="黑体"/>
          <w:sz w:val="32"/>
          <w:szCs w:val="32"/>
        </w:rPr>
      </w:pPr>
      <w:r>
        <w:rPr>
          <w:rFonts w:hint="eastAsia" w:ascii="黑体" w:hAnsi="黑体" w:eastAsia="黑体"/>
          <w:sz w:val="32"/>
          <w:szCs w:val="32"/>
        </w:rPr>
        <w:t>附件4</w:t>
      </w:r>
    </w:p>
    <w:p w14:paraId="433877BF">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活化利用类</w:t>
      </w:r>
      <w:r>
        <w:rPr>
          <w:rFonts w:ascii="方正小标宋简体" w:hAnsi="方正小标宋简体" w:eastAsia="方正小标宋简体" w:cs="方正小标宋简体"/>
          <w:snapToGrid w:val="0"/>
          <w:sz w:val="44"/>
          <w:szCs w:val="44"/>
        </w:rPr>
        <w:t>项目</w:t>
      </w:r>
    </w:p>
    <w:p w14:paraId="67205371">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评审办法</w:t>
      </w:r>
    </w:p>
    <w:p w14:paraId="7F52688C">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bookmarkStart w:id="3" w:name="_GoBack"/>
      <w:bookmarkEnd w:id="3"/>
    </w:p>
    <w:p w14:paraId="6073B51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活化利用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17D2C8B">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本办法所称活化利用类项目，其活化利用对象应为1911年以前在中国抄写或刊行的汉文书刊、文献资料，以及出土的1911年以前以汉文文字为载体的文献资料。活化利用形式主要包括古籍数字化产品、</w:t>
      </w:r>
      <w:bookmarkStart w:id="0" w:name="OLE_LINK3"/>
      <w:r>
        <w:rPr>
          <w:rFonts w:hint="eastAsia" w:ascii="仿宋_GB2312" w:hAnsi="仿宋_GB2312" w:eastAsia="仿宋_GB2312" w:cs="仿宋_GB2312"/>
          <w:sz w:val="32"/>
          <w:szCs w:val="32"/>
        </w:rPr>
        <w:t>古籍文创产品、古籍二度创作及以现代人喜闻乐见的形式传承和传播古籍文化的其他作品</w:t>
      </w:r>
      <w:bookmarkEnd w:id="0"/>
      <w:r>
        <w:rPr>
          <w:rFonts w:hint="eastAsia" w:ascii="仿宋_GB2312" w:hAnsi="仿宋_GB2312" w:eastAsia="仿宋_GB2312" w:cs="仿宋_GB2312"/>
          <w:sz w:val="32"/>
          <w:szCs w:val="32"/>
        </w:rPr>
        <w:t>。</w:t>
      </w:r>
    </w:p>
    <w:p w14:paraId="2C2EA0F9">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已获得中央、省级财政资金资助的，存在版权纠纷或其他争议的，已获得山东省古籍整理出版工程活化利用类资助但未按期完成的，不再资助。</w:t>
      </w:r>
    </w:p>
    <w:p w14:paraId="5471F98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活化利用类项目自立项之日起，两年内需取得重要阶段性成果或重大社会反响。</w:t>
      </w:r>
    </w:p>
    <w:p w14:paraId="6B4D17D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活化利用类项目以加快融合发展步伐，加强中华优秀典籍的活化解读和时代阐释为目的，重点资助以下项目：</w:t>
      </w:r>
    </w:p>
    <w:p w14:paraId="658FFA4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1.开放性、公益性的古籍活化利用项目。</w:t>
      </w:r>
    </w:p>
    <w:p w14:paraId="6739690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2.提炼、展示中华优秀传统文化的精神标识和中华优秀传统文化中具有当代价值、世界意义的文化精髓，弘扬中华优秀传统文化，体现齐鲁文化传承、促进地方文化建设的古籍活化利用项目。</w:t>
      </w:r>
    </w:p>
    <w:p w14:paraId="175D2B45">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3.加大古籍宣传推广、诠释解读力度，多渠道、多媒介、立体化做好古籍大众化传播的古籍活化利用项目。</w:t>
      </w:r>
    </w:p>
    <w:p w14:paraId="044458D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4.积极对接国家古籍数字化工程，对建设山东古籍数字化平台具有重要意义的项目。</w:t>
      </w:r>
    </w:p>
    <w:p w14:paraId="6DE8B7E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5.对推动中华优秀传统文化、齐鲁文化“走出去”具有重要意义和作用的古籍活化利用项目。</w:t>
      </w:r>
    </w:p>
    <w:p w14:paraId="1A0BD579">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6.已列入《2025—2035年山东省古籍工作规划》的转化利用类项目。</w:t>
      </w:r>
    </w:p>
    <w:p w14:paraId="5EABA2C0">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Times New Roman" w:hAnsi="Times New Roman" w:eastAsia="仿宋_GB2312"/>
          <w:sz w:val="32"/>
          <w:szCs w:val="32"/>
        </w:rPr>
        <w:t>评</w:t>
      </w:r>
      <w:r>
        <w:rPr>
          <w:rFonts w:hint="eastAsia" w:ascii="仿宋_GB2312" w:hAnsi="仿宋_GB2312" w:eastAsia="仿宋_GB2312" w:cs="仿宋_GB2312"/>
          <w:sz w:val="32"/>
          <w:szCs w:val="32"/>
        </w:rPr>
        <w:t>审程序：</w:t>
      </w:r>
    </w:p>
    <w:p w14:paraId="1D9D5637">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0D9B74B4">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Times New Roman" w:hAnsi="Times New Roman" w:eastAsia="黑体"/>
          <w:sz w:val="32"/>
          <w:szCs w:val="32"/>
        </w:rPr>
        <w:t xml:space="preserve">第七条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0352C46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1.非专业单位或人员申报。</w:t>
      </w:r>
    </w:p>
    <w:p w14:paraId="61A5AE0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2.活化利用成果无时代价值和传承意义，不能推动古籍文化和现代生活融通贯通。</w:t>
      </w:r>
    </w:p>
    <w:p w14:paraId="31766D1A">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3.申报项目未经系统整理研究、只对已出版的古籍进行简单数字化，或呈现形式技术落后、形式陈旧。</w:t>
      </w:r>
    </w:p>
    <w:p w14:paraId="1EFA412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4.此前已申报过但未获资助，再次申报时在活化利用形式上未作重大改进，在项目意义、价值上仍未有明显提高。</w:t>
      </w:r>
    </w:p>
    <w:p w14:paraId="3A82BB27">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8F65953">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6.申报项目已获得中央财政性基金（资金）资助。</w:t>
      </w:r>
    </w:p>
    <w:p w14:paraId="6891715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7.2025年9月底前已完成的活化利用类项目。</w:t>
      </w:r>
    </w:p>
    <w:p w14:paraId="2FAC0B67">
      <w:pPr>
        <w:widowControl w:val="0"/>
        <w:adjustRightInd w:val="0"/>
        <w:snapToGrid w:val="0"/>
        <w:spacing w:line="620" w:lineRule="exact"/>
        <w:ind w:firstLine="640" w:firstLineChars="200"/>
        <w:jc w:val="both"/>
        <w:rPr>
          <w:rFonts w:ascii="仿宋_GB2312" w:hAnsi="仿宋"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推荐申报名额：</w:t>
      </w:r>
    </w:p>
    <w:p w14:paraId="062C3948">
      <w:pPr>
        <w:widowControl w:val="0"/>
        <w:adjustRightInd w:val="0"/>
        <w:snapToGrid w:val="0"/>
        <w:spacing w:line="620" w:lineRule="exact"/>
        <w:ind w:firstLine="640" w:firstLineChars="200"/>
        <w:jc w:val="both"/>
        <w:rPr>
          <w:rFonts w:ascii="仿宋_GB2312" w:hAnsi="Times New Roman" w:eastAsia="仿宋_GB2312"/>
          <w:sz w:val="32"/>
          <w:szCs w:val="32"/>
        </w:rPr>
      </w:pPr>
      <w:r>
        <w:rPr>
          <w:rFonts w:hint="eastAsia" w:ascii="仿宋_GB2312" w:hAnsi="Times New Roman" w:eastAsia="仿宋_GB2312"/>
          <w:sz w:val="32"/>
          <w:szCs w:val="32"/>
        </w:rPr>
        <w:t>活化利用类项目由</w:t>
      </w:r>
      <w:r>
        <w:rPr>
          <w:rFonts w:hint="eastAsia" w:ascii="仿宋_GB2312" w:eastAsia="仿宋_GB2312"/>
          <w:sz w:val="32"/>
          <w:szCs w:val="32"/>
        </w:rPr>
        <w:t>省直有关部门单位，有关高等院校、科研院所，各市党委宣传部作为申报单位审核把关后统一申报，各申报单位</w:t>
      </w:r>
      <w:r>
        <w:rPr>
          <w:rFonts w:hint="eastAsia" w:ascii="仿宋_GB2312" w:hAnsi="Times New Roman" w:eastAsia="仿宋_GB2312"/>
          <w:sz w:val="32"/>
          <w:szCs w:val="32"/>
        </w:rPr>
        <w:t>申报项目不超过3种，其中数字化项目不超过2个。</w:t>
      </w:r>
    </w:p>
    <w:p w14:paraId="198DB11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eastAsia="黑体"/>
          <w:sz w:val="32"/>
          <w:szCs w:val="32"/>
        </w:rPr>
        <w:t>第</w:t>
      </w:r>
      <w:r>
        <w:rPr>
          <w:rFonts w:hint="eastAsia" w:ascii="Times New Roman" w:eastAsia="黑体"/>
          <w:sz w:val="32"/>
          <w:szCs w:val="32"/>
        </w:rPr>
        <w:t>九</w:t>
      </w:r>
      <w:r>
        <w:rPr>
          <w:rFonts w:asci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773FD749">
      <w:pPr>
        <w:widowControl w:val="0"/>
        <w:adjustRightInd w:val="0"/>
        <w:snapToGrid w:val="0"/>
        <w:spacing w:line="620" w:lineRule="exact"/>
        <w:ind w:firstLine="640" w:firstLineChars="200"/>
        <w:jc w:val="both"/>
        <w:rPr>
          <w:rFonts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填写《山东省古籍整理出版工程活化利用类</w:t>
      </w:r>
      <w:r>
        <w:rPr>
          <w:rFonts w:hint="eastAsia" w:ascii="仿宋_GB2312" w:eastAsia="仿宋_GB2312"/>
          <w:sz w:val="32"/>
          <w:szCs w:val="32"/>
        </w:rPr>
        <w:t>项目申报表》，介绍参评项目的学术、文化、时代价值等。上报材料一式两份（专家推荐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书原件1份、复印件1份），申报推荐表须附电子版。各主管单位上报时，须填写《山东省古籍整理出版工程项目申报汇总表》，将电子版表格发送至电子邮箱，并刻录光盘随纸质材料一并报送。</w:t>
      </w:r>
      <w:bookmarkStart w:id="1" w:name="OLE_LINK6"/>
      <w:r>
        <w:rPr>
          <w:rFonts w:hint="eastAsia" w:ascii="仿宋_GB2312" w:eastAsia="仿宋_GB2312"/>
          <w:sz w:val="32"/>
          <w:szCs w:val="32"/>
        </w:rPr>
        <w:t>寄送地址：济南市市中区舜耕路5</w:t>
      </w:r>
      <w:r>
        <w:rPr>
          <w:rFonts w:ascii="仿宋_GB2312" w:eastAsia="仿宋_GB2312"/>
          <w:sz w:val="32"/>
          <w:szCs w:val="32"/>
        </w:rPr>
        <w:t>17号齐鲁书社;联系人及联系方式：刘岩</w:t>
      </w:r>
      <w:r>
        <w:rPr>
          <w:rFonts w:hint="eastAsia" w:ascii="仿宋_GB2312" w:eastAsia="仿宋_GB2312"/>
          <w:sz w:val="32"/>
          <w:szCs w:val="32"/>
        </w:rPr>
        <w:t>0</w:t>
      </w:r>
      <w:r>
        <w:rPr>
          <w:rFonts w:ascii="仿宋_GB2312" w:eastAsia="仿宋_GB2312"/>
          <w:sz w:val="32"/>
          <w:szCs w:val="32"/>
        </w:rPr>
        <w:t>531-82098512;邮箱：qlzbs@126.com</w:t>
      </w:r>
      <w:r>
        <w:rPr>
          <w:rFonts w:hint="eastAsia" w:ascii="仿宋_GB2312" w:eastAsia="仿宋_GB2312"/>
          <w:sz w:val="32"/>
          <w:szCs w:val="32"/>
        </w:rPr>
        <w:t>。</w:t>
      </w:r>
      <w:r>
        <w:rPr>
          <w:rFonts w:ascii="仿宋_GB2312" w:eastAsia="仿宋_GB2312"/>
          <w:sz w:val="32"/>
          <w:szCs w:val="32"/>
        </w:rPr>
        <w:t xml:space="preserve"> </w:t>
      </w:r>
    </w:p>
    <w:bookmarkEnd w:id="1"/>
    <w:p w14:paraId="6E7AA7FC">
      <w:pPr>
        <w:overflowPunct w:val="0"/>
        <w:adjustRightInd w:val="0"/>
        <w:snapToGrid w:val="0"/>
        <w:spacing w:line="620" w:lineRule="exact"/>
        <w:ind w:firstLine="640" w:firstLineChars="200"/>
        <w:rPr>
          <w:rFonts w:ascii="仿宋_GB2312" w:hAnsi="Times New Roman" w:eastAsia="仿宋_GB2312"/>
          <w:sz w:val="32"/>
          <w:szCs w:val="32"/>
        </w:rPr>
      </w:pPr>
    </w:p>
    <w:p w14:paraId="54DC6A71">
      <w:pPr>
        <w:overflowPunct w:val="0"/>
        <w:adjustRightInd w:val="0"/>
        <w:snapToGrid w:val="0"/>
        <w:spacing w:line="620" w:lineRule="exact"/>
        <w:textAlignment w:val="bottom"/>
        <w:outlineLvl w:val="0"/>
        <w:rPr>
          <w:rFonts w:ascii="方正小标宋简体" w:hAnsi="Times New Roman" w:eastAsia="黑体"/>
          <w:spacing w:val="-20"/>
          <w:sz w:val="56"/>
          <w:szCs w:val="52"/>
        </w:rPr>
      </w:pPr>
      <w:r>
        <w:rPr>
          <w:rFonts w:ascii="Times New Roman" w:hAnsi="Times New Roman" w:eastAsia="黑体"/>
          <w:sz w:val="30"/>
          <w:szCs w:val="32"/>
        </w:rPr>
        <w:br w:type="page"/>
      </w:r>
      <w:r>
        <w:rPr>
          <w:rFonts w:hint="eastAsia" w:ascii="Times New Roman" w:hAnsi="Times New Roman" w:eastAsia="黑体"/>
          <w:sz w:val="32"/>
          <w:szCs w:val="32"/>
        </w:rPr>
        <w:t>附表</w:t>
      </w:r>
    </w:p>
    <w:p w14:paraId="20074D5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11BEF2BC">
      <w:pPr>
        <w:autoSpaceDE w:val="0"/>
        <w:autoSpaceDN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7742025F">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2F99D48A">
      <w:pPr>
        <w:autoSpaceDE w:val="0"/>
        <w:autoSpaceDN w:val="0"/>
        <w:adjustRightInd w:val="0"/>
        <w:snapToGrid w:val="0"/>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（活化利用类）</w:t>
      </w:r>
    </w:p>
    <w:p w14:paraId="70D4C7A1">
      <w:pPr>
        <w:adjustRightInd w:val="0"/>
        <w:snapToGrid w:val="0"/>
        <w:spacing w:line="500" w:lineRule="exact"/>
        <w:rPr>
          <w:rFonts w:hAnsi="Times New Roman" w:eastAsia="仿宋_GB2312"/>
          <w:spacing w:val="60"/>
          <w:szCs w:val="20"/>
        </w:rPr>
      </w:pPr>
    </w:p>
    <w:p w14:paraId="1681F127">
      <w:pPr>
        <w:adjustRightInd w:val="0"/>
        <w:snapToGrid w:val="0"/>
        <w:spacing w:line="500" w:lineRule="exact"/>
        <w:rPr>
          <w:rFonts w:hAnsi="Times New Roman" w:eastAsia="仿宋_GB2312"/>
          <w:spacing w:val="60"/>
          <w:szCs w:val="20"/>
        </w:rPr>
      </w:pPr>
    </w:p>
    <w:p w14:paraId="26A62BCC">
      <w:pPr>
        <w:adjustRightInd w:val="0"/>
        <w:snapToGrid w:val="0"/>
        <w:spacing w:line="500" w:lineRule="exact"/>
        <w:rPr>
          <w:rFonts w:hAnsi="Times New Roman" w:eastAsia="仿宋_GB2312"/>
          <w:spacing w:val="60"/>
          <w:szCs w:val="20"/>
        </w:rPr>
      </w:pPr>
    </w:p>
    <w:p w14:paraId="37DC00A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6FEC0C00">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7544017">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220C558D">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70F42E3">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5E21BE4C">
      <w:pPr>
        <w:spacing w:line="360" w:lineRule="auto"/>
        <w:ind w:firstLine="1960" w:firstLineChars="700"/>
        <w:rPr>
          <w:rFonts w:hAnsi="Times New Roman"/>
          <w:sz w:val="28"/>
          <w:szCs w:val="20"/>
        </w:rPr>
      </w:pPr>
    </w:p>
    <w:p w14:paraId="600DA036">
      <w:pPr>
        <w:spacing w:line="360" w:lineRule="auto"/>
        <w:ind w:firstLine="1960" w:firstLineChars="700"/>
        <w:rPr>
          <w:rFonts w:hAnsi="Times New Roman"/>
          <w:sz w:val="28"/>
          <w:szCs w:val="20"/>
        </w:rPr>
      </w:pPr>
    </w:p>
    <w:p w14:paraId="15FFD2F1">
      <w:pPr>
        <w:spacing w:line="360" w:lineRule="auto"/>
        <w:ind w:firstLine="1960" w:firstLineChars="700"/>
        <w:rPr>
          <w:rFonts w:hAnsi="Times New Roman"/>
          <w:sz w:val="28"/>
          <w:szCs w:val="20"/>
        </w:rPr>
      </w:pPr>
    </w:p>
    <w:p w14:paraId="2B54C929">
      <w:pPr>
        <w:spacing w:line="360" w:lineRule="auto"/>
        <w:ind w:firstLine="1960" w:firstLineChars="700"/>
        <w:rPr>
          <w:rFonts w:hAnsi="Times New Roman"/>
          <w:sz w:val="28"/>
          <w:szCs w:val="20"/>
        </w:rPr>
      </w:pPr>
    </w:p>
    <w:p w14:paraId="42D699BD">
      <w:pPr>
        <w:spacing w:line="360" w:lineRule="auto"/>
        <w:ind w:firstLine="1960" w:firstLineChars="700"/>
        <w:rPr>
          <w:rFonts w:hAnsi="Times New Roman"/>
          <w:sz w:val="28"/>
          <w:szCs w:val="20"/>
        </w:rPr>
      </w:pPr>
    </w:p>
    <w:p w14:paraId="54E76B01">
      <w:pPr>
        <w:spacing w:line="360" w:lineRule="auto"/>
        <w:ind w:firstLine="1960" w:firstLineChars="700"/>
        <w:rPr>
          <w:rFonts w:hAnsi="Times New Roman"/>
          <w:sz w:val="28"/>
          <w:szCs w:val="20"/>
        </w:rPr>
      </w:pPr>
    </w:p>
    <w:p w14:paraId="0445BCF9">
      <w:pPr>
        <w:jc w:val="center"/>
        <w:rPr>
          <w:rFonts w:hAnsi="Times New Roman" w:eastAsia="楷体_GB2312"/>
          <w:sz w:val="32"/>
          <w:szCs w:val="20"/>
        </w:rPr>
      </w:pPr>
      <w:r>
        <w:rPr>
          <w:rFonts w:hint="eastAsia" w:hAnsi="Times New Roman" w:eastAsia="楷体_GB2312"/>
          <w:sz w:val="32"/>
          <w:szCs w:val="20"/>
        </w:rPr>
        <w:t>山东省古籍整理出版规划工作机制办公室 制</w:t>
      </w:r>
    </w:p>
    <w:p w14:paraId="7A403A24">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  本  信  息  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57"/>
        <w:gridCol w:w="675"/>
        <w:gridCol w:w="208"/>
        <w:gridCol w:w="582"/>
        <w:gridCol w:w="391"/>
        <w:gridCol w:w="878"/>
        <w:gridCol w:w="152"/>
        <w:gridCol w:w="118"/>
        <w:gridCol w:w="115"/>
        <w:gridCol w:w="838"/>
        <w:gridCol w:w="13"/>
        <w:gridCol w:w="534"/>
        <w:gridCol w:w="292"/>
        <w:gridCol w:w="2605"/>
      </w:tblGrid>
      <w:tr w14:paraId="7C08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1EF7372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项目名称</w:t>
            </w:r>
          </w:p>
        </w:tc>
        <w:tc>
          <w:tcPr>
            <w:tcW w:w="4130" w:type="pct"/>
            <w:gridSpan w:val="13"/>
            <w:tcMar>
              <w:top w:w="0" w:type="dxa"/>
              <w:left w:w="57" w:type="dxa"/>
              <w:bottom w:w="0" w:type="dxa"/>
              <w:right w:w="57" w:type="dxa"/>
            </w:tcMar>
            <w:vAlign w:val="center"/>
          </w:tcPr>
          <w:p w14:paraId="4668D217">
            <w:pPr>
              <w:overflowPunct w:val="0"/>
              <w:adjustRightInd w:val="0"/>
              <w:snapToGrid w:val="0"/>
              <w:spacing w:line="280" w:lineRule="exact"/>
              <w:jc w:val="center"/>
              <w:rPr>
                <w:rFonts w:ascii="仿宋_GB2312" w:eastAsia="仿宋_GB2312"/>
                <w:szCs w:val="20"/>
              </w:rPr>
            </w:pPr>
          </w:p>
        </w:tc>
      </w:tr>
      <w:tr w14:paraId="4E14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4BF6960">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活化利用方式</w:t>
            </w:r>
          </w:p>
          <w:p w14:paraId="100A0598">
            <w:pPr>
              <w:overflowPunct w:val="0"/>
              <w:adjustRightInd w:val="0"/>
              <w:snapToGrid w:val="0"/>
              <w:spacing w:line="280" w:lineRule="exact"/>
              <w:jc w:val="center"/>
              <w:rPr>
                <w:rFonts w:ascii="仿宋_GB2312" w:eastAsia="仿宋_GB2312"/>
                <w:szCs w:val="21"/>
              </w:rPr>
            </w:pPr>
            <w:r>
              <w:rPr>
                <w:rFonts w:hint="eastAsia" w:ascii="仿宋_GB2312" w:eastAsia="仿宋_GB2312"/>
                <w:sz w:val="20"/>
                <w:szCs w:val="21"/>
              </w:rPr>
              <w:t>（与样稿一致）</w:t>
            </w:r>
          </w:p>
        </w:tc>
        <w:tc>
          <w:tcPr>
            <w:tcW w:w="4130" w:type="pct"/>
            <w:gridSpan w:val="13"/>
            <w:tcMar>
              <w:top w:w="0" w:type="dxa"/>
              <w:left w:w="57" w:type="dxa"/>
              <w:bottom w:w="0" w:type="dxa"/>
              <w:right w:w="57" w:type="dxa"/>
            </w:tcMar>
            <w:vAlign w:val="center"/>
          </w:tcPr>
          <w:p w14:paraId="3EF0C58A">
            <w:pPr>
              <w:overflowPunct w:val="0"/>
              <w:adjustRightInd w:val="0"/>
              <w:snapToGrid w:val="0"/>
              <w:spacing w:line="280" w:lineRule="exact"/>
              <w:rPr>
                <w:rFonts w:ascii="仿宋_GB2312" w:eastAsia="仿宋_GB2312"/>
                <w:szCs w:val="20"/>
              </w:rPr>
            </w:pPr>
          </w:p>
        </w:tc>
      </w:tr>
      <w:tr w14:paraId="5650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39DC468B">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承担单位</w:t>
            </w:r>
          </w:p>
        </w:tc>
        <w:tc>
          <w:tcPr>
            <w:tcW w:w="1741" w:type="pct"/>
            <w:gridSpan w:val="8"/>
            <w:vMerge w:val="restart"/>
            <w:tcMar>
              <w:top w:w="0" w:type="dxa"/>
              <w:left w:w="57" w:type="dxa"/>
              <w:bottom w:w="0" w:type="dxa"/>
              <w:right w:w="57" w:type="dxa"/>
            </w:tcMar>
            <w:vAlign w:val="center"/>
          </w:tcPr>
          <w:p w14:paraId="458B6B95">
            <w:pPr>
              <w:overflowPunct w:val="0"/>
              <w:adjustRightInd w:val="0"/>
              <w:snapToGrid w:val="0"/>
              <w:spacing w:line="280" w:lineRule="exact"/>
              <w:jc w:val="center"/>
              <w:rPr>
                <w:rFonts w:ascii="仿宋_GB2312" w:eastAsia="仿宋_GB2312"/>
                <w:szCs w:val="21"/>
              </w:rPr>
            </w:pPr>
          </w:p>
        </w:tc>
        <w:tc>
          <w:tcPr>
            <w:tcW w:w="475" w:type="pct"/>
            <w:gridSpan w:val="2"/>
            <w:vAlign w:val="center"/>
          </w:tcPr>
          <w:p w14:paraId="2D8B4A3E">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法  定</w:t>
            </w:r>
          </w:p>
          <w:p w14:paraId="6F98A17D">
            <w:pPr>
              <w:overflowPunct w:val="0"/>
              <w:adjustRightInd w:val="0"/>
              <w:snapToGrid w:val="0"/>
              <w:spacing w:line="280" w:lineRule="exact"/>
              <w:jc w:val="center"/>
              <w:rPr>
                <w:rFonts w:ascii="仿宋_GB2312" w:eastAsia="仿宋_GB2312"/>
                <w:spacing w:val="-8"/>
                <w:szCs w:val="21"/>
              </w:rPr>
            </w:pPr>
            <w:r>
              <w:rPr>
                <w:rFonts w:hint="eastAsia" w:ascii="仿宋_GB2312" w:eastAsia="仿宋_GB2312"/>
                <w:spacing w:val="-8"/>
                <w:szCs w:val="21"/>
              </w:rPr>
              <w:t>代表人</w:t>
            </w:r>
          </w:p>
        </w:tc>
        <w:tc>
          <w:tcPr>
            <w:tcW w:w="1913" w:type="pct"/>
            <w:gridSpan w:val="3"/>
            <w:tcMar>
              <w:top w:w="0" w:type="dxa"/>
              <w:left w:w="57" w:type="dxa"/>
              <w:bottom w:w="0" w:type="dxa"/>
              <w:right w:w="57" w:type="dxa"/>
            </w:tcMar>
            <w:vAlign w:val="center"/>
          </w:tcPr>
          <w:p w14:paraId="6479FA8C">
            <w:pPr>
              <w:overflowPunct w:val="0"/>
              <w:adjustRightInd w:val="0"/>
              <w:snapToGrid w:val="0"/>
              <w:spacing w:line="280" w:lineRule="exact"/>
              <w:jc w:val="center"/>
              <w:rPr>
                <w:rFonts w:ascii="仿宋_GB2312" w:eastAsia="仿宋_GB2312"/>
                <w:szCs w:val="20"/>
              </w:rPr>
            </w:pPr>
          </w:p>
        </w:tc>
      </w:tr>
      <w:tr w14:paraId="0F6B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4D4534BA">
            <w:pPr>
              <w:overflowPunct w:val="0"/>
              <w:adjustRightInd w:val="0"/>
              <w:snapToGrid w:val="0"/>
              <w:spacing w:line="280" w:lineRule="exact"/>
              <w:jc w:val="center"/>
              <w:rPr>
                <w:rFonts w:ascii="仿宋_GB2312" w:eastAsia="仿宋_GB2312"/>
                <w:szCs w:val="20"/>
              </w:rPr>
            </w:pPr>
          </w:p>
        </w:tc>
        <w:tc>
          <w:tcPr>
            <w:tcW w:w="1741" w:type="pct"/>
            <w:gridSpan w:val="8"/>
            <w:vMerge w:val="continue"/>
            <w:tcMar>
              <w:top w:w="0" w:type="dxa"/>
              <w:left w:w="57" w:type="dxa"/>
              <w:bottom w:w="0" w:type="dxa"/>
              <w:right w:w="57" w:type="dxa"/>
            </w:tcMar>
            <w:vAlign w:val="center"/>
          </w:tcPr>
          <w:p w14:paraId="1E752B64">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5C893984">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联  系</w:t>
            </w:r>
          </w:p>
          <w:p w14:paraId="0A40494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电  话</w:t>
            </w:r>
          </w:p>
        </w:tc>
        <w:tc>
          <w:tcPr>
            <w:tcW w:w="1913" w:type="pct"/>
            <w:gridSpan w:val="3"/>
            <w:tcMar>
              <w:top w:w="0" w:type="dxa"/>
              <w:left w:w="57" w:type="dxa"/>
              <w:bottom w:w="0" w:type="dxa"/>
              <w:right w:w="57" w:type="dxa"/>
            </w:tcMar>
            <w:vAlign w:val="center"/>
          </w:tcPr>
          <w:p w14:paraId="5CE961AD">
            <w:pPr>
              <w:overflowPunct w:val="0"/>
              <w:adjustRightInd w:val="0"/>
              <w:snapToGrid w:val="0"/>
              <w:spacing w:line="280" w:lineRule="exact"/>
              <w:jc w:val="center"/>
              <w:rPr>
                <w:rFonts w:ascii="仿宋_GB2312" w:eastAsia="仿宋_GB2312"/>
                <w:szCs w:val="20"/>
              </w:rPr>
            </w:pPr>
          </w:p>
        </w:tc>
      </w:tr>
      <w:tr w14:paraId="056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7D84336D">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承担机构</w:t>
            </w:r>
          </w:p>
          <w:p w14:paraId="5F44FB67">
            <w:pPr>
              <w:overflowPunct w:val="0"/>
              <w:adjustRightInd w:val="0"/>
              <w:snapToGrid w:val="0"/>
              <w:spacing w:line="280" w:lineRule="exact"/>
              <w:jc w:val="center"/>
              <w:rPr>
                <w:rFonts w:ascii="仿宋_GB2312" w:eastAsia="仿宋_GB2312"/>
                <w:szCs w:val="20"/>
              </w:rPr>
            </w:pPr>
            <w:r>
              <w:rPr>
                <w:rFonts w:hint="eastAsia" w:ascii="仿宋_GB2312" w:eastAsia="仿宋_GB2312"/>
                <w:szCs w:val="21"/>
              </w:rPr>
              <w:t>所在地</w:t>
            </w:r>
          </w:p>
        </w:tc>
        <w:tc>
          <w:tcPr>
            <w:tcW w:w="1741" w:type="pct"/>
            <w:gridSpan w:val="8"/>
            <w:tcMar>
              <w:top w:w="0" w:type="dxa"/>
              <w:left w:w="57" w:type="dxa"/>
              <w:bottom w:w="0" w:type="dxa"/>
              <w:right w:w="57" w:type="dxa"/>
            </w:tcMar>
            <w:vAlign w:val="center"/>
          </w:tcPr>
          <w:p w14:paraId="6F767CAB">
            <w:pPr>
              <w:overflowPunct w:val="0"/>
              <w:adjustRightInd w:val="0"/>
              <w:snapToGrid w:val="0"/>
              <w:spacing w:line="280" w:lineRule="exact"/>
              <w:jc w:val="center"/>
              <w:rPr>
                <w:rFonts w:ascii="仿宋_GB2312" w:eastAsia="仿宋_GB2312"/>
                <w:szCs w:val="20"/>
              </w:rPr>
            </w:pPr>
          </w:p>
        </w:tc>
        <w:tc>
          <w:tcPr>
            <w:tcW w:w="475" w:type="pct"/>
            <w:gridSpan w:val="2"/>
            <w:vAlign w:val="center"/>
          </w:tcPr>
          <w:p w14:paraId="77FEB603">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邮  政</w:t>
            </w:r>
            <w:r>
              <w:rPr>
                <w:rFonts w:hint="eastAsia" w:ascii="仿宋_GB2312" w:eastAsia="仿宋_GB2312"/>
                <w:szCs w:val="20"/>
              </w:rPr>
              <w:br w:type="textWrapping"/>
            </w:r>
            <w:r>
              <w:rPr>
                <w:rFonts w:hint="eastAsia" w:ascii="仿宋_GB2312" w:eastAsia="仿宋_GB2312"/>
                <w:szCs w:val="20"/>
              </w:rPr>
              <w:t>编  码</w:t>
            </w:r>
          </w:p>
        </w:tc>
        <w:tc>
          <w:tcPr>
            <w:tcW w:w="1913" w:type="pct"/>
            <w:gridSpan w:val="3"/>
            <w:tcMar>
              <w:top w:w="0" w:type="dxa"/>
              <w:left w:w="57" w:type="dxa"/>
              <w:bottom w:w="0" w:type="dxa"/>
              <w:right w:w="57" w:type="dxa"/>
            </w:tcMar>
            <w:vAlign w:val="center"/>
          </w:tcPr>
          <w:p w14:paraId="7BCAAB7F">
            <w:pPr>
              <w:overflowPunct w:val="0"/>
              <w:adjustRightInd w:val="0"/>
              <w:snapToGrid w:val="0"/>
              <w:spacing w:line="280" w:lineRule="exact"/>
              <w:jc w:val="center"/>
              <w:rPr>
                <w:rFonts w:ascii="仿宋_GB2312" w:eastAsia="仿宋_GB2312"/>
                <w:szCs w:val="21"/>
              </w:rPr>
            </w:pPr>
          </w:p>
        </w:tc>
      </w:tr>
      <w:tr w14:paraId="4375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14870B">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通讯地址</w:t>
            </w:r>
          </w:p>
        </w:tc>
        <w:tc>
          <w:tcPr>
            <w:tcW w:w="4130" w:type="pct"/>
            <w:gridSpan w:val="13"/>
            <w:tcMar>
              <w:top w:w="0" w:type="dxa"/>
              <w:left w:w="57" w:type="dxa"/>
              <w:bottom w:w="0" w:type="dxa"/>
              <w:right w:w="57" w:type="dxa"/>
            </w:tcMar>
            <w:vAlign w:val="center"/>
          </w:tcPr>
          <w:p w14:paraId="5D1BF0C7">
            <w:pPr>
              <w:overflowPunct w:val="0"/>
              <w:adjustRightInd w:val="0"/>
              <w:snapToGrid w:val="0"/>
              <w:spacing w:line="280" w:lineRule="exact"/>
              <w:jc w:val="center"/>
              <w:rPr>
                <w:rFonts w:ascii="仿宋_GB2312" w:eastAsia="仿宋_GB2312"/>
                <w:szCs w:val="21"/>
              </w:rPr>
            </w:pPr>
          </w:p>
        </w:tc>
      </w:tr>
      <w:tr w14:paraId="0091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restart"/>
            <w:vAlign w:val="center"/>
          </w:tcPr>
          <w:p w14:paraId="4081E0D0">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项目负责人</w:t>
            </w:r>
          </w:p>
        </w:tc>
        <w:tc>
          <w:tcPr>
            <w:tcW w:w="377" w:type="pct"/>
            <w:tcMar>
              <w:top w:w="0" w:type="dxa"/>
              <w:left w:w="57" w:type="dxa"/>
              <w:bottom w:w="0" w:type="dxa"/>
              <w:right w:w="57" w:type="dxa"/>
            </w:tcMar>
            <w:vAlign w:val="center"/>
          </w:tcPr>
          <w:p w14:paraId="73EDD99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姓名</w:t>
            </w:r>
          </w:p>
        </w:tc>
        <w:tc>
          <w:tcPr>
            <w:tcW w:w="659" w:type="pct"/>
            <w:gridSpan w:val="3"/>
            <w:tcMar>
              <w:top w:w="0" w:type="dxa"/>
              <w:left w:w="57" w:type="dxa"/>
              <w:bottom w:w="0" w:type="dxa"/>
              <w:right w:w="57" w:type="dxa"/>
            </w:tcMar>
            <w:vAlign w:val="center"/>
          </w:tcPr>
          <w:p w14:paraId="5F4093B1">
            <w:pPr>
              <w:overflowPunct w:val="0"/>
              <w:adjustRightInd w:val="0"/>
              <w:snapToGrid w:val="0"/>
              <w:spacing w:line="280" w:lineRule="exact"/>
              <w:jc w:val="center"/>
              <w:rPr>
                <w:rFonts w:ascii="仿宋_GB2312" w:eastAsia="仿宋_GB2312"/>
                <w:szCs w:val="21"/>
              </w:rPr>
            </w:pPr>
          </w:p>
        </w:tc>
        <w:tc>
          <w:tcPr>
            <w:tcW w:w="490" w:type="pct"/>
            <w:vAlign w:val="center"/>
          </w:tcPr>
          <w:p w14:paraId="4FFA947F">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性别</w:t>
            </w:r>
          </w:p>
        </w:tc>
        <w:tc>
          <w:tcPr>
            <w:tcW w:w="683" w:type="pct"/>
            <w:gridSpan w:val="4"/>
            <w:vAlign w:val="center"/>
          </w:tcPr>
          <w:p w14:paraId="193FC5F5">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C6BAA5">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办公</w:t>
            </w:r>
          </w:p>
          <w:p w14:paraId="4C947016">
            <w:pPr>
              <w:overflowPunct w:val="0"/>
              <w:adjustRightInd w:val="0"/>
              <w:snapToGrid w:val="0"/>
              <w:spacing w:line="280" w:lineRule="exact"/>
              <w:jc w:val="center"/>
              <w:rPr>
                <w:rFonts w:ascii="仿宋_GB2312" w:eastAsia="仿宋_GB2312"/>
                <w:spacing w:val="-10"/>
                <w:szCs w:val="21"/>
              </w:rPr>
            </w:pPr>
            <w:r>
              <w:rPr>
                <w:rFonts w:hint="eastAsia" w:ascii="仿宋_GB2312" w:eastAsia="仿宋_GB2312"/>
                <w:spacing w:val="-10"/>
                <w:szCs w:val="21"/>
              </w:rPr>
              <w:t>电话</w:t>
            </w:r>
          </w:p>
        </w:tc>
        <w:tc>
          <w:tcPr>
            <w:tcW w:w="1452" w:type="pct"/>
            <w:vAlign w:val="center"/>
          </w:tcPr>
          <w:p w14:paraId="4A481981">
            <w:pPr>
              <w:overflowPunct w:val="0"/>
              <w:adjustRightInd w:val="0"/>
              <w:snapToGrid w:val="0"/>
              <w:spacing w:line="280" w:lineRule="exact"/>
              <w:jc w:val="center"/>
              <w:rPr>
                <w:rFonts w:ascii="仿宋_GB2312" w:eastAsia="仿宋_GB2312"/>
                <w:szCs w:val="21"/>
              </w:rPr>
            </w:pPr>
          </w:p>
        </w:tc>
      </w:tr>
      <w:tr w14:paraId="1651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Merge w:val="continue"/>
            <w:vAlign w:val="center"/>
          </w:tcPr>
          <w:p w14:paraId="7C8BE8FB">
            <w:pPr>
              <w:overflowPunct w:val="0"/>
              <w:adjustRightInd w:val="0"/>
              <w:snapToGrid w:val="0"/>
              <w:spacing w:line="280" w:lineRule="exact"/>
              <w:jc w:val="center"/>
              <w:rPr>
                <w:rFonts w:ascii="仿宋_GB2312" w:eastAsia="仿宋_GB2312"/>
                <w:szCs w:val="21"/>
              </w:rPr>
            </w:pPr>
          </w:p>
        </w:tc>
        <w:tc>
          <w:tcPr>
            <w:tcW w:w="377" w:type="pct"/>
            <w:tcMar>
              <w:top w:w="0" w:type="dxa"/>
              <w:left w:w="57" w:type="dxa"/>
              <w:bottom w:w="0" w:type="dxa"/>
              <w:right w:w="57" w:type="dxa"/>
            </w:tcMar>
            <w:vAlign w:val="center"/>
          </w:tcPr>
          <w:p w14:paraId="69736762">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职务</w:t>
            </w:r>
          </w:p>
        </w:tc>
        <w:tc>
          <w:tcPr>
            <w:tcW w:w="659" w:type="pct"/>
            <w:gridSpan w:val="3"/>
            <w:tcMar>
              <w:top w:w="0" w:type="dxa"/>
              <w:left w:w="57" w:type="dxa"/>
              <w:bottom w:w="0" w:type="dxa"/>
              <w:right w:w="57" w:type="dxa"/>
            </w:tcMar>
            <w:vAlign w:val="center"/>
          </w:tcPr>
          <w:p w14:paraId="21CC3E93">
            <w:pPr>
              <w:overflowPunct w:val="0"/>
              <w:adjustRightInd w:val="0"/>
              <w:snapToGrid w:val="0"/>
              <w:spacing w:line="280" w:lineRule="exact"/>
              <w:jc w:val="center"/>
              <w:rPr>
                <w:rFonts w:ascii="仿宋_GB2312" w:eastAsia="仿宋_GB2312"/>
                <w:szCs w:val="21"/>
              </w:rPr>
            </w:pPr>
          </w:p>
        </w:tc>
        <w:tc>
          <w:tcPr>
            <w:tcW w:w="490" w:type="pct"/>
            <w:vAlign w:val="center"/>
          </w:tcPr>
          <w:p w14:paraId="33904B3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学历</w:t>
            </w:r>
          </w:p>
          <w:p w14:paraId="054DAB7C">
            <w:pPr>
              <w:overflowPunct w:val="0"/>
              <w:adjustRightInd w:val="0"/>
              <w:snapToGrid w:val="0"/>
              <w:spacing w:line="280" w:lineRule="exact"/>
              <w:jc w:val="center"/>
              <w:rPr>
                <w:rFonts w:ascii="仿宋_GB2312" w:eastAsia="仿宋_GB2312"/>
                <w:spacing w:val="-8"/>
                <w:szCs w:val="20"/>
              </w:rPr>
            </w:pPr>
            <w:r>
              <w:rPr>
                <w:rFonts w:hint="eastAsia" w:ascii="仿宋_GB2312" w:eastAsia="仿宋_GB2312"/>
                <w:spacing w:val="-8"/>
                <w:szCs w:val="21"/>
              </w:rPr>
              <w:t>职称</w:t>
            </w:r>
          </w:p>
        </w:tc>
        <w:tc>
          <w:tcPr>
            <w:tcW w:w="683" w:type="pct"/>
            <w:gridSpan w:val="4"/>
            <w:vAlign w:val="center"/>
          </w:tcPr>
          <w:p w14:paraId="204EDC4B">
            <w:pPr>
              <w:overflowPunct w:val="0"/>
              <w:adjustRightInd w:val="0"/>
              <w:snapToGrid w:val="0"/>
              <w:spacing w:line="280" w:lineRule="exact"/>
              <w:jc w:val="center"/>
              <w:rPr>
                <w:rFonts w:ascii="仿宋_GB2312" w:eastAsia="仿宋_GB2312"/>
                <w:szCs w:val="21"/>
              </w:rPr>
            </w:pPr>
          </w:p>
        </w:tc>
        <w:tc>
          <w:tcPr>
            <w:tcW w:w="468" w:type="pct"/>
            <w:gridSpan w:val="3"/>
            <w:vAlign w:val="center"/>
          </w:tcPr>
          <w:p w14:paraId="3F67C54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移动</w:t>
            </w:r>
          </w:p>
          <w:p w14:paraId="2112FDA7">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电话</w:t>
            </w:r>
          </w:p>
        </w:tc>
        <w:tc>
          <w:tcPr>
            <w:tcW w:w="1452" w:type="pct"/>
            <w:vAlign w:val="center"/>
          </w:tcPr>
          <w:p w14:paraId="752EAA52">
            <w:pPr>
              <w:overflowPunct w:val="0"/>
              <w:adjustRightInd w:val="0"/>
              <w:snapToGrid w:val="0"/>
              <w:spacing w:line="280" w:lineRule="exact"/>
              <w:jc w:val="center"/>
              <w:rPr>
                <w:rFonts w:ascii="仿宋_GB2312" w:eastAsia="仿宋_GB2312"/>
                <w:szCs w:val="21"/>
              </w:rPr>
            </w:pPr>
          </w:p>
        </w:tc>
      </w:tr>
      <w:tr w14:paraId="03DB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5000" w:type="pct"/>
            <w:gridSpan w:val="14"/>
            <w:vAlign w:val="center"/>
          </w:tcPr>
          <w:p w14:paraId="45BF1565">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项目责任人及主要参与者</w:t>
            </w:r>
          </w:p>
        </w:tc>
      </w:tr>
      <w:tr w14:paraId="35EA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B5581CC">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姓  名</w:t>
            </w:r>
          </w:p>
        </w:tc>
        <w:tc>
          <w:tcPr>
            <w:tcW w:w="493" w:type="pct"/>
            <w:gridSpan w:val="2"/>
            <w:vAlign w:val="center"/>
          </w:tcPr>
          <w:p w14:paraId="3E5670F1">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职  称</w:t>
            </w:r>
          </w:p>
        </w:tc>
        <w:tc>
          <w:tcPr>
            <w:tcW w:w="1248" w:type="pct"/>
            <w:gridSpan w:val="6"/>
            <w:vAlign w:val="center"/>
          </w:tcPr>
          <w:p w14:paraId="54CD0C5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工作单位</w:t>
            </w:r>
          </w:p>
        </w:tc>
        <w:tc>
          <w:tcPr>
            <w:tcW w:w="2388" w:type="pct"/>
            <w:gridSpan w:val="5"/>
            <w:vAlign w:val="center"/>
          </w:tcPr>
          <w:p w14:paraId="086A357A">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主要学术成果</w:t>
            </w:r>
          </w:p>
        </w:tc>
      </w:tr>
      <w:tr w14:paraId="1751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4428E5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4099BD49">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3BCD5284">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295EF213">
            <w:pPr>
              <w:overflowPunct w:val="0"/>
              <w:adjustRightInd w:val="0"/>
              <w:snapToGrid w:val="0"/>
              <w:spacing w:line="280" w:lineRule="exact"/>
              <w:jc w:val="center"/>
              <w:rPr>
                <w:rFonts w:ascii="仿宋_GB2312" w:hAnsi="Times New Roman" w:eastAsia="仿宋_GB2312"/>
                <w:szCs w:val="20"/>
              </w:rPr>
            </w:pPr>
          </w:p>
        </w:tc>
      </w:tr>
      <w:tr w14:paraId="706C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5CFCB4F8">
            <w:pPr>
              <w:overflowPunct w:val="0"/>
              <w:adjustRightInd w:val="0"/>
              <w:snapToGrid w:val="0"/>
              <w:spacing w:line="280" w:lineRule="exact"/>
              <w:jc w:val="center"/>
              <w:rPr>
                <w:rFonts w:ascii="仿宋_GB2312" w:hAnsi="Times New Roman" w:eastAsia="仿宋_GB2312"/>
                <w:szCs w:val="20"/>
              </w:rPr>
            </w:pPr>
          </w:p>
        </w:tc>
        <w:tc>
          <w:tcPr>
            <w:tcW w:w="493" w:type="pct"/>
            <w:gridSpan w:val="2"/>
            <w:vAlign w:val="center"/>
          </w:tcPr>
          <w:p w14:paraId="30F013D8">
            <w:pPr>
              <w:overflowPunct w:val="0"/>
              <w:adjustRightInd w:val="0"/>
              <w:snapToGrid w:val="0"/>
              <w:spacing w:line="280" w:lineRule="exact"/>
              <w:jc w:val="center"/>
              <w:rPr>
                <w:rFonts w:ascii="仿宋_GB2312" w:hAnsi="Times New Roman" w:eastAsia="仿宋_GB2312"/>
                <w:szCs w:val="20"/>
              </w:rPr>
            </w:pPr>
          </w:p>
        </w:tc>
        <w:tc>
          <w:tcPr>
            <w:tcW w:w="1248" w:type="pct"/>
            <w:gridSpan w:val="6"/>
            <w:vAlign w:val="center"/>
          </w:tcPr>
          <w:p w14:paraId="5BC892FD">
            <w:pPr>
              <w:overflowPunct w:val="0"/>
              <w:adjustRightInd w:val="0"/>
              <w:snapToGrid w:val="0"/>
              <w:spacing w:line="280" w:lineRule="exact"/>
              <w:jc w:val="center"/>
              <w:rPr>
                <w:rFonts w:ascii="仿宋_GB2312" w:hAnsi="Times New Roman" w:eastAsia="仿宋_GB2312"/>
                <w:szCs w:val="20"/>
              </w:rPr>
            </w:pPr>
          </w:p>
        </w:tc>
        <w:tc>
          <w:tcPr>
            <w:tcW w:w="2388" w:type="pct"/>
            <w:gridSpan w:val="5"/>
            <w:vAlign w:val="center"/>
          </w:tcPr>
          <w:p w14:paraId="44AD0455">
            <w:pPr>
              <w:overflowPunct w:val="0"/>
              <w:adjustRightInd w:val="0"/>
              <w:snapToGrid w:val="0"/>
              <w:spacing w:line="280" w:lineRule="exact"/>
              <w:jc w:val="center"/>
              <w:rPr>
                <w:rFonts w:ascii="仿宋_GB2312" w:hAnsi="Times New Roman" w:eastAsia="仿宋_GB2312"/>
                <w:szCs w:val="20"/>
              </w:rPr>
            </w:pPr>
          </w:p>
        </w:tc>
      </w:tr>
      <w:tr w14:paraId="14FA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0" w:type="dxa"/>
              <w:bottom w:w="0" w:type="dxa"/>
              <w:right w:w="0" w:type="dxa"/>
            </w:tcMar>
            <w:vAlign w:val="center"/>
          </w:tcPr>
          <w:p w14:paraId="5F490894">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项目内容提要</w:t>
            </w:r>
            <w:r>
              <w:rPr>
                <w:rFonts w:hint="eastAsia" w:ascii="仿宋_GB2312" w:eastAsia="仿宋_GB2312"/>
                <w:szCs w:val="21"/>
              </w:rPr>
              <w:br w:type="textWrapping"/>
            </w:r>
            <w:r>
              <w:rPr>
                <w:rFonts w:hint="eastAsia" w:ascii="仿宋_GB2312" w:eastAsia="仿宋_GB2312"/>
                <w:szCs w:val="21"/>
              </w:rPr>
              <w:t>(200字以内)</w:t>
            </w:r>
          </w:p>
        </w:tc>
        <w:tc>
          <w:tcPr>
            <w:tcW w:w="4130" w:type="pct"/>
            <w:gridSpan w:val="13"/>
            <w:tcMar>
              <w:top w:w="0" w:type="dxa"/>
              <w:left w:w="57" w:type="dxa"/>
              <w:bottom w:w="0" w:type="dxa"/>
              <w:right w:w="57" w:type="dxa"/>
            </w:tcMar>
            <w:vAlign w:val="center"/>
          </w:tcPr>
          <w:p w14:paraId="3099488E">
            <w:pPr>
              <w:overflowPunct w:val="0"/>
              <w:adjustRightInd w:val="0"/>
              <w:snapToGrid w:val="0"/>
              <w:spacing w:line="280" w:lineRule="exact"/>
              <w:jc w:val="center"/>
              <w:rPr>
                <w:rFonts w:ascii="仿宋_GB2312" w:eastAsia="仿宋_GB2312"/>
                <w:szCs w:val="21"/>
              </w:rPr>
            </w:pPr>
          </w:p>
        </w:tc>
      </w:tr>
      <w:tr w14:paraId="6DA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1" w:hRule="atLeast"/>
          <w:jc w:val="center"/>
        </w:trPr>
        <w:tc>
          <w:tcPr>
            <w:tcW w:w="869" w:type="pct"/>
            <w:tcMar>
              <w:top w:w="0" w:type="dxa"/>
              <w:left w:w="57" w:type="dxa"/>
              <w:bottom w:w="0" w:type="dxa"/>
              <w:right w:w="57" w:type="dxa"/>
            </w:tcMar>
            <w:vAlign w:val="center"/>
          </w:tcPr>
          <w:p w14:paraId="20350C6F">
            <w:pPr>
              <w:overflowPunct w:val="0"/>
              <w:adjustRightInd w:val="0"/>
              <w:snapToGrid w:val="0"/>
              <w:spacing w:line="280" w:lineRule="exact"/>
              <w:jc w:val="center"/>
              <w:rPr>
                <w:rFonts w:ascii="仿宋_GB2312" w:eastAsia="仿宋_GB2312"/>
                <w:szCs w:val="21"/>
                <w:u w:val="thick"/>
              </w:rPr>
            </w:pPr>
            <w:r>
              <w:rPr>
                <w:rFonts w:hint="eastAsia" w:ascii="仿宋_GB2312" w:eastAsia="仿宋_GB2312"/>
                <w:szCs w:val="21"/>
              </w:rPr>
              <w:t>项目分类</w:t>
            </w:r>
          </w:p>
        </w:tc>
        <w:tc>
          <w:tcPr>
            <w:tcW w:w="4130" w:type="pct"/>
            <w:gridSpan w:val="13"/>
            <w:tcMar>
              <w:top w:w="0" w:type="dxa"/>
              <w:left w:w="57" w:type="dxa"/>
              <w:bottom w:w="0" w:type="dxa"/>
              <w:right w:w="57" w:type="dxa"/>
            </w:tcMar>
            <w:vAlign w:val="center"/>
          </w:tcPr>
          <w:p w14:paraId="3481513F">
            <w:pPr>
              <w:overflowPunct w:val="0"/>
              <w:adjustRightInd w:val="0"/>
              <w:snapToGrid w:val="0"/>
              <w:spacing w:line="280" w:lineRule="exact"/>
              <w:jc w:val="center"/>
              <w:rPr>
                <w:rFonts w:ascii="仿宋_GB2312" w:eastAsia="仿宋_GB2312"/>
                <w:szCs w:val="21"/>
              </w:rPr>
            </w:pPr>
            <w:r>
              <w:rPr>
                <w:rFonts w:hint="eastAsia" w:ascii="仿宋_GB2312" w:eastAsia="仿宋_GB2312"/>
                <w:szCs w:val="21"/>
              </w:rPr>
              <w:t>数字化/</w:t>
            </w:r>
            <w:r>
              <w:rPr>
                <w:rFonts w:ascii="仿宋_GB2312" w:eastAsia="仿宋_GB2312"/>
                <w:szCs w:val="21"/>
              </w:rPr>
              <w:t>非数字化</w:t>
            </w:r>
          </w:p>
        </w:tc>
      </w:tr>
      <w:tr w14:paraId="52C2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tcMar>
              <w:top w:w="0" w:type="dxa"/>
              <w:left w:w="57" w:type="dxa"/>
              <w:bottom w:w="0" w:type="dxa"/>
              <w:right w:w="57" w:type="dxa"/>
            </w:tcMar>
            <w:vAlign w:val="center"/>
          </w:tcPr>
          <w:p w14:paraId="05509215">
            <w:pPr>
              <w:overflowPunct w:val="0"/>
              <w:adjustRightInd w:val="0"/>
              <w:snapToGrid w:val="0"/>
              <w:spacing w:line="280" w:lineRule="exact"/>
              <w:jc w:val="center"/>
              <w:rPr>
                <w:rFonts w:ascii="仿宋_GB2312" w:eastAsia="仿宋_GB2312"/>
                <w:szCs w:val="20"/>
              </w:rPr>
            </w:pPr>
            <w:bookmarkStart w:id="2" w:name="OLE_LINK4"/>
            <w:r>
              <w:rPr>
                <w:rFonts w:hint="eastAsia" w:ascii="仿宋_GB2312" w:eastAsia="仿宋_GB2312"/>
                <w:szCs w:val="20"/>
              </w:rPr>
              <w:t>是否为国家</w:t>
            </w:r>
          </w:p>
          <w:p w14:paraId="576BBD81">
            <w:pPr>
              <w:overflowPunct w:val="0"/>
              <w:adjustRightInd w:val="0"/>
              <w:snapToGrid w:val="0"/>
              <w:spacing w:line="280" w:lineRule="exact"/>
              <w:jc w:val="center"/>
              <w:rPr>
                <w:rFonts w:ascii="仿宋_GB2312" w:eastAsia="仿宋_GB2312"/>
                <w:szCs w:val="21"/>
              </w:rPr>
            </w:pPr>
            <w:r>
              <w:rPr>
                <w:rFonts w:hint="eastAsia" w:ascii="仿宋_GB2312" w:eastAsia="仿宋_GB2312"/>
                <w:szCs w:val="20"/>
              </w:rPr>
              <w:t>规划项目（数字化项目）</w:t>
            </w:r>
            <w:bookmarkEnd w:id="2"/>
          </w:p>
        </w:tc>
        <w:tc>
          <w:tcPr>
            <w:tcW w:w="1677" w:type="pct"/>
            <w:gridSpan w:val="7"/>
            <w:tcMar>
              <w:top w:w="0" w:type="dxa"/>
              <w:left w:w="57" w:type="dxa"/>
              <w:bottom w:w="0" w:type="dxa"/>
              <w:right w:w="57" w:type="dxa"/>
            </w:tcMar>
            <w:vAlign w:val="center"/>
          </w:tcPr>
          <w:p w14:paraId="0089BD23">
            <w:pPr>
              <w:overflowPunct w:val="0"/>
              <w:adjustRightInd w:val="0"/>
              <w:snapToGrid w:val="0"/>
              <w:spacing w:line="280" w:lineRule="exact"/>
              <w:jc w:val="center"/>
              <w:rPr>
                <w:rFonts w:ascii="仿宋_GB2312" w:eastAsia="仿宋_GB2312"/>
                <w:szCs w:val="20"/>
              </w:rPr>
            </w:pPr>
          </w:p>
        </w:tc>
        <w:tc>
          <w:tcPr>
            <w:tcW w:w="836" w:type="pct"/>
            <w:gridSpan w:val="4"/>
            <w:tcMar>
              <w:top w:w="0" w:type="dxa"/>
              <w:left w:w="57" w:type="dxa"/>
              <w:bottom w:w="0" w:type="dxa"/>
              <w:right w:w="57" w:type="dxa"/>
            </w:tcMar>
            <w:vAlign w:val="center"/>
          </w:tcPr>
          <w:p w14:paraId="026B730D">
            <w:pPr>
              <w:overflowPunct w:val="0"/>
              <w:adjustRightInd w:val="0"/>
              <w:snapToGrid w:val="0"/>
              <w:spacing w:line="280" w:lineRule="exact"/>
              <w:jc w:val="center"/>
              <w:rPr>
                <w:rFonts w:ascii="仿宋_GB2312" w:eastAsia="仿宋_GB2312"/>
                <w:szCs w:val="21"/>
              </w:rPr>
            </w:pPr>
            <w:r>
              <w:rPr>
                <w:rFonts w:hint="eastAsia" w:ascii="仿宋_GB2312" w:eastAsia="仿宋_GB2312"/>
                <w:spacing w:val="-6"/>
                <w:szCs w:val="20"/>
              </w:rPr>
              <w:t>是否取得该作品的信息</w:t>
            </w:r>
            <w:r>
              <w:rPr>
                <w:rFonts w:hint="eastAsia" w:ascii="仿宋_GB2312" w:eastAsia="仿宋_GB2312"/>
                <w:szCs w:val="20"/>
              </w:rPr>
              <w:t>网络传播权及转授权</w:t>
            </w:r>
          </w:p>
        </w:tc>
        <w:tc>
          <w:tcPr>
            <w:tcW w:w="1616" w:type="pct"/>
            <w:gridSpan w:val="2"/>
            <w:vAlign w:val="center"/>
          </w:tcPr>
          <w:p w14:paraId="4BCD1F2C">
            <w:pPr>
              <w:overflowPunct w:val="0"/>
              <w:adjustRightInd w:val="0"/>
              <w:snapToGrid w:val="0"/>
              <w:spacing w:line="280" w:lineRule="exact"/>
              <w:jc w:val="center"/>
              <w:rPr>
                <w:rFonts w:ascii="仿宋_GB2312" w:eastAsia="仿宋_GB2312"/>
                <w:szCs w:val="21"/>
              </w:rPr>
            </w:pPr>
          </w:p>
        </w:tc>
      </w:tr>
      <w:tr w14:paraId="62A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5" w:hRule="atLeast"/>
          <w:jc w:val="center"/>
        </w:trPr>
        <w:tc>
          <w:tcPr>
            <w:tcW w:w="1687" w:type="pct"/>
            <w:gridSpan w:val="4"/>
            <w:vAlign w:val="center"/>
          </w:tcPr>
          <w:p w14:paraId="0CADD8BD">
            <w:pPr>
              <w:overflowPunct w:val="0"/>
              <w:adjustRightInd w:val="0"/>
              <w:snapToGrid w:val="0"/>
              <w:spacing w:line="280" w:lineRule="exact"/>
              <w:rPr>
                <w:rFonts w:ascii="仿宋_GB2312" w:eastAsia="仿宋_GB2312"/>
                <w:szCs w:val="20"/>
              </w:rPr>
            </w:pPr>
            <w:r>
              <w:rPr>
                <w:rFonts w:hint="eastAsia" w:ascii="仿宋_GB2312" w:eastAsia="仿宋_GB2312"/>
                <w:szCs w:val="20"/>
              </w:rPr>
              <w:t>字数（千字）：</w:t>
            </w:r>
          </w:p>
        </w:tc>
        <w:tc>
          <w:tcPr>
            <w:tcW w:w="1696" w:type="pct"/>
            <w:gridSpan w:val="8"/>
            <w:vAlign w:val="center"/>
          </w:tcPr>
          <w:p w14:paraId="5FBABA5B">
            <w:pPr>
              <w:overflowPunct w:val="0"/>
              <w:adjustRightInd w:val="0"/>
              <w:snapToGrid w:val="0"/>
              <w:spacing w:line="280" w:lineRule="exact"/>
              <w:rPr>
                <w:rFonts w:ascii="仿宋_GB2312" w:eastAsia="仿宋_GB2312"/>
                <w:spacing w:val="-6"/>
                <w:szCs w:val="20"/>
              </w:rPr>
            </w:pPr>
            <w:r>
              <w:rPr>
                <w:rFonts w:hint="eastAsia" w:ascii="仿宋_GB2312" w:eastAsia="仿宋_GB2312"/>
                <w:spacing w:val="-6"/>
                <w:szCs w:val="20"/>
              </w:rPr>
              <w:t>幅数（幅）：</w:t>
            </w:r>
          </w:p>
        </w:tc>
        <w:tc>
          <w:tcPr>
            <w:tcW w:w="1616" w:type="pct"/>
            <w:gridSpan w:val="2"/>
            <w:vAlign w:val="center"/>
          </w:tcPr>
          <w:p w14:paraId="780016F9">
            <w:pPr>
              <w:overflowPunct w:val="0"/>
              <w:adjustRightInd w:val="0"/>
              <w:snapToGrid w:val="0"/>
              <w:spacing w:line="280" w:lineRule="exact"/>
              <w:rPr>
                <w:rFonts w:ascii="仿宋_GB2312" w:eastAsia="仿宋_GB2312"/>
                <w:szCs w:val="20"/>
              </w:rPr>
            </w:pPr>
            <w:r>
              <w:rPr>
                <w:rFonts w:hint="eastAsia" w:ascii="仿宋_GB2312" w:eastAsia="仿宋_GB2312"/>
                <w:szCs w:val="20"/>
              </w:rPr>
              <w:t>卷（册）数</w:t>
            </w:r>
          </w:p>
          <w:p w14:paraId="3E048F33">
            <w:pPr>
              <w:overflowPunct w:val="0"/>
              <w:adjustRightInd w:val="0"/>
              <w:snapToGrid w:val="0"/>
              <w:spacing w:line="280" w:lineRule="exact"/>
              <w:rPr>
                <w:rFonts w:ascii="仿宋_GB2312" w:eastAsia="仿宋_GB2312"/>
                <w:szCs w:val="20"/>
              </w:rPr>
            </w:pPr>
            <w:r>
              <w:rPr>
                <w:rFonts w:hint="eastAsia" w:ascii="仿宋_GB2312" w:eastAsia="仿宋_GB2312"/>
                <w:szCs w:val="20"/>
              </w:rPr>
              <w:t>/规模（兆）：</w:t>
            </w:r>
          </w:p>
        </w:tc>
      </w:tr>
      <w:tr w14:paraId="2FC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0B72F4F8">
            <w:pPr>
              <w:overflowPunct w:val="0"/>
              <w:adjustRightInd w:val="0"/>
              <w:snapToGrid w:val="0"/>
              <w:spacing w:line="280" w:lineRule="exact"/>
              <w:jc w:val="center"/>
              <w:rPr>
                <w:rFonts w:ascii="仿宋_GB2312" w:eastAsia="仿宋_GB2312"/>
                <w:szCs w:val="20"/>
              </w:rPr>
            </w:pPr>
            <w:r>
              <w:rPr>
                <w:rFonts w:hint="eastAsia" w:ascii="仿宋_GB2312" w:eastAsia="仿宋_GB2312"/>
                <w:szCs w:val="20"/>
              </w:rPr>
              <w:t>是否为国家规划项目（非数字化项目）</w:t>
            </w:r>
          </w:p>
        </w:tc>
        <w:tc>
          <w:tcPr>
            <w:tcW w:w="1611" w:type="pct"/>
            <w:gridSpan w:val="6"/>
            <w:vAlign w:val="center"/>
          </w:tcPr>
          <w:p w14:paraId="7A63E9F8">
            <w:pPr>
              <w:overflowPunct w:val="0"/>
              <w:adjustRightInd w:val="0"/>
              <w:snapToGrid w:val="0"/>
              <w:spacing w:line="280" w:lineRule="exact"/>
              <w:jc w:val="center"/>
              <w:rPr>
                <w:rFonts w:ascii="仿宋_GB2312" w:eastAsia="仿宋_GB2312"/>
                <w:szCs w:val="20"/>
              </w:rPr>
            </w:pPr>
          </w:p>
        </w:tc>
        <w:tc>
          <w:tcPr>
            <w:tcW w:w="902" w:type="pct"/>
            <w:gridSpan w:val="5"/>
            <w:vAlign w:val="center"/>
          </w:tcPr>
          <w:p w14:paraId="4ED84C0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是否拥有自主知识产权</w:t>
            </w:r>
          </w:p>
        </w:tc>
        <w:tc>
          <w:tcPr>
            <w:tcW w:w="1616" w:type="pct"/>
            <w:gridSpan w:val="2"/>
            <w:vAlign w:val="center"/>
          </w:tcPr>
          <w:p w14:paraId="20466D52">
            <w:pPr>
              <w:overflowPunct w:val="0"/>
              <w:adjustRightInd w:val="0"/>
              <w:snapToGrid w:val="0"/>
              <w:spacing w:line="280" w:lineRule="exact"/>
              <w:jc w:val="center"/>
              <w:rPr>
                <w:rFonts w:ascii="仿宋_GB2312" w:eastAsia="仿宋_GB2312"/>
                <w:szCs w:val="20"/>
              </w:rPr>
            </w:pPr>
          </w:p>
        </w:tc>
      </w:tr>
      <w:tr w14:paraId="6E7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8" w:hRule="atLeast"/>
          <w:jc w:val="center"/>
        </w:trPr>
        <w:tc>
          <w:tcPr>
            <w:tcW w:w="869" w:type="pct"/>
            <w:vAlign w:val="center"/>
          </w:tcPr>
          <w:p w14:paraId="6835376B">
            <w:pPr>
              <w:overflowPunct w:val="0"/>
              <w:adjustRightInd w:val="0"/>
              <w:snapToGrid w:val="0"/>
              <w:spacing w:line="280" w:lineRule="exact"/>
              <w:jc w:val="center"/>
              <w:rPr>
                <w:rFonts w:ascii="仿宋_GB2312" w:eastAsia="仿宋_GB2312"/>
                <w:position w:val="-30"/>
                <w:szCs w:val="20"/>
              </w:rPr>
            </w:pPr>
            <w:r>
              <w:rPr>
                <w:rFonts w:hint="eastAsia" w:ascii="仿宋_GB2312" w:eastAsia="仿宋_GB2312"/>
                <w:szCs w:val="20"/>
              </w:rPr>
              <w:t>项目起始时间</w:t>
            </w:r>
          </w:p>
        </w:tc>
        <w:tc>
          <w:tcPr>
            <w:tcW w:w="1611" w:type="pct"/>
            <w:gridSpan w:val="6"/>
            <w:vAlign w:val="center"/>
          </w:tcPr>
          <w:p w14:paraId="0E853B73">
            <w:pPr>
              <w:overflowPunct w:val="0"/>
              <w:adjustRightInd w:val="0"/>
              <w:snapToGrid w:val="0"/>
              <w:spacing w:line="280" w:lineRule="exact"/>
              <w:jc w:val="center"/>
              <w:rPr>
                <w:rFonts w:ascii="仿宋_GB2312" w:eastAsia="仿宋_GB2312"/>
                <w:szCs w:val="21"/>
              </w:rPr>
            </w:pPr>
            <w:r>
              <w:rPr>
                <w:rFonts w:hint="eastAsia" w:ascii="仿宋_GB2312" w:hAnsi="Times New Roman" w:eastAsia="仿宋_GB2312"/>
                <w:szCs w:val="21"/>
              </w:rPr>
              <w:t>年  月</w:t>
            </w:r>
          </w:p>
        </w:tc>
        <w:tc>
          <w:tcPr>
            <w:tcW w:w="902" w:type="pct"/>
            <w:gridSpan w:val="5"/>
            <w:vAlign w:val="center"/>
          </w:tcPr>
          <w:p w14:paraId="3506EBF6">
            <w:pPr>
              <w:overflowPunct w:val="0"/>
              <w:adjustRightInd w:val="0"/>
              <w:snapToGrid w:val="0"/>
              <w:spacing w:line="280" w:lineRule="exact"/>
              <w:jc w:val="center"/>
              <w:rPr>
                <w:rFonts w:ascii="仿宋_GB2312" w:eastAsia="仿宋_GB2312"/>
                <w:szCs w:val="20"/>
              </w:rPr>
            </w:pPr>
            <w:r>
              <w:rPr>
                <w:rFonts w:hint="eastAsia" w:ascii="仿宋_GB2312" w:eastAsia="仿宋_GB2312"/>
                <w:spacing w:val="-6"/>
                <w:szCs w:val="20"/>
              </w:rPr>
              <w:t>预计完成时</w:t>
            </w:r>
            <w:r>
              <w:rPr>
                <w:rFonts w:hint="eastAsia" w:ascii="仿宋_GB2312" w:eastAsia="仿宋_GB2312"/>
                <w:szCs w:val="20"/>
              </w:rPr>
              <w:t>间</w:t>
            </w:r>
          </w:p>
        </w:tc>
        <w:tc>
          <w:tcPr>
            <w:tcW w:w="1616" w:type="pct"/>
            <w:gridSpan w:val="2"/>
            <w:vAlign w:val="center"/>
          </w:tcPr>
          <w:p w14:paraId="1C9665E7">
            <w:pPr>
              <w:overflowPunct w:val="0"/>
              <w:adjustRightInd w:val="0"/>
              <w:snapToGrid w:val="0"/>
              <w:spacing w:line="280" w:lineRule="exact"/>
              <w:jc w:val="center"/>
              <w:rPr>
                <w:rFonts w:ascii="仿宋_GB2312" w:eastAsia="仿宋_GB2312"/>
                <w:position w:val="-30"/>
                <w:szCs w:val="20"/>
              </w:rPr>
            </w:pPr>
            <w:r>
              <w:rPr>
                <w:rFonts w:hint="eastAsia" w:ascii="仿宋_GB2312" w:hAnsi="Times New Roman" w:eastAsia="仿宋_GB2312"/>
                <w:szCs w:val="21"/>
              </w:rPr>
              <w:t>年  月</w:t>
            </w:r>
          </w:p>
        </w:tc>
      </w:tr>
      <w:tr w14:paraId="157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9" w:hRule="atLeast"/>
          <w:jc w:val="center"/>
        </w:trPr>
        <w:tc>
          <w:tcPr>
            <w:tcW w:w="869" w:type="pct"/>
            <w:vAlign w:val="center"/>
          </w:tcPr>
          <w:p w14:paraId="490227AC">
            <w:pPr>
              <w:overflowPunct w:val="0"/>
              <w:adjustRightInd w:val="0"/>
              <w:snapToGrid w:val="0"/>
              <w:spacing w:line="280" w:lineRule="exact"/>
              <w:jc w:val="center"/>
              <w:rPr>
                <w:rFonts w:ascii="仿宋_GB2312" w:eastAsia="仿宋_GB2312"/>
                <w:szCs w:val="20"/>
              </w:rPr>
            </w:pPr>
          </w:p>
        </w:tc>
        <w:tc>
          <w:tcPr>
            <w:tcW w:w="1611" w:type="pct"/>
            <w:gridSpan w:val="6"/>
            <w:vAlign w:val="center"/>
          </w:tcPr>
          <w:p w14:paraId="1B72E945">
            <w:pPr>
              <w:overflowPunct w:val="0"/>
              <w:adjustRightInd w:val="0"/>
              <w:snapToGrid w:val="0"/>
              <w:spacing w:line="280" w:lineRule="exact"/>
              <w:jc w:val="center"/>
              <w:rPr>
                <w:rFonts w:ascii="仿宋_GB2312" w:hAnsi="Times New Roman" w:eastAsia="仿宋_GB2312"/>
                <w:szCs w:val="21"/>
              </w:rPr>
            </w:pPr>
          </w:p>
        </w:tc>
        <w:tc>
          <w:tcPr>
            <w:tcW w:w="902" w:type="pct"/>
            <w:gridSpan w:val="5"/>
            <w:vAlign w:val="center"/>
          </w:tcPr>
          <w:p w14:paraId="3721E700">
            <w:pPr>
              <w:overflowPunct w:val="0"/>
              <w:adjustRightInd w:val="0"/>
              <w:snapToGrid w:val="0"/>
              <w:spacing w:line="280" w:lineRule="exact"/>
              <w:jc w:val="center"/>
              <w:rPr>
                <w:rFonts w:ascii="仿宋_GB2312" w:eastAsia="仿宋_GB2312"/>
                <w:szCs w:val="20"/>
              </w:rPr>
            </w:pPr>
          </w:p>
        </w:tc>
        <w:tc>
          <w:tcPr>
            <w:tcW w:w="1616" w:type="pct"/>
            <w:gridSpan w:val="2"/>
            <w:vAlign w:val="center"/>
          </w:tcPr>
          <w:p w14:paraId="1B2A1FE9">
            <w:pPr>
              <w:overflowPunct w:val="0"/>
              <w:adjustRightInd w:val="0"/>
              <w:snapToGrid w:val="0"/>
              <w:spacing w:line="280" w:lineRule="exact"/>
              <w:jc w:val="center"/>
              <w:rPr>
                <w:rFonts w:ascii="仿宋_GB2312" w:hAnsi="Times New Roman" w:eastAsia="仿宋_GB2312"/>
                <w:szCs w:val="21"/>
              </w:rPr>
            </w:pPr>
          </w:p>
        </w:tc>
      </w:tr>
      <w:tr w14:paraId="205C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27" w:hRule="atLeast"/>
          <w:jc w:val="center"/>
        </w:trPr>
        <w:tc>
          <w:tcPr>
            <w:tcW w:w="5000" w:type="pct"/>
            <w:gridSpan w:val="14"/>
          </w:tcPr>
          <w:p w14:paraId="2E132E82">
            <w:pPr>
              <w:overflowPunct w:val="0"/>
              <w:adjustRightInd w:val="0"/>
              <w:snapToGrid w:val="0"/>
              <w:spacing w:line="400" w:lineRule="exact"/>
              <w:jc w:val="center"/>
              <w:rPr>
                <w:rFonts w:hint="eastAsia" w:ascii="黑体" w:hAnsi="黑体" w:eastAsia="黑体"/>
                <w:sz w:val="32"/>
                <w:szCs w:val="32"/>
              </w:rPr>
            </w:pPr>
          </w:p>
          <w:p w14:paraId="5BA8B138">
            <w:pPr>
              <w:overflowPunct w:val="0"/>
              <w:adjustRightInd w:val="0"/>
              <w:snapToGrid w:val="0"/>
              <w:spacing w:line="400" w:lineRule="exact"/>
              <w:jc w:val="center"/>
              <w:rPr>
                <w:rFonts w:ascii="黑体" w:hAnsi="黑体" w:eastAsia="黑体"/>
                <w:sz w:val="32"/>
                <w:szCs w:val="32"/>
              </w:rPr>
            </w:pPr>
            <w:r>
              <w:rPr>
                <w:rFonts w:hint="eastAsia" w:ascii="黑体" w:hAnsi="黑体" w:eastAsia="黑体"/>
                <w:sz w:val="32"/>
                <w:szCs w:val="32"/>
              </w:rPr>
              <w:t>基 本 情 况</w:t>
            </w:r>
          </w:p>
          <w:p w14:paraId="1484493F">
            <w:pPr>
              <w:overflowPunct w:val="0"/>
              <w:adjustRightInd w:val="0"/>
              <w:snapToGrid w:val="0"/>
              <w:spacing w:line="400" w:lineRule="exact"/>
              <w:ind w:firstLine="480" w:firstLineChars="200"/>
              <w:rPr>
                <w:rFonts w:ascii="仿宋_GB2312" w:hAnsi="Times New Roman" w:eastAsia="仿宋_GB2312"/>
                <w:szCs w:val="20"/>
              </w:rPr>
            </w:pPr>
          </w:p>
          <w:p w14:paraId="27EFB221">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1.该项目的背景、意义和重要性。</w:t>
            </w:r>
          </w:p>
          <w:p w14:paraId="51FE4B3A">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2.</w:t>
            </w:r>
            <w:r>
              <w:rPr>
                <w:rFonts w:ascii="仿宋_GB2312" w:hAnsi="Times New Roman" w:eastAsia="仿宋_GB2312"/>
                <w:szCs w:val="20"/>
              </w:rPr>
              <w:t>项目申报的理由及同类相关选题的情况</w:t>
            </w:r>
            <w:r>
              <w:rPr>
                <w:rFonts w:hint="eastAsia" w:ascii="仿宋_GB2312" w:hAnsi="Times New Roman" w:eastAsia="仿宋_GB2312"/>
                <w:szCs w:val="20"/>
              </w:rPr>
              <w:t>。</w:t>
            </w:r>
          </w:p>
          <w:p w14:paraId="61BFEEC6">
            <w:pPr>
              <w:overflowPunct w:val="0"/>
              <w:adjustRightInd w:val="0"/>
              <w:snapToGrid w:val="0"/>
              <w:spacing w:line="400" w:lineRule="exact"/>
              <w:ind w:firstLine="480" w:firstLineChars="200"/>
              <w:rPr>
                <w:rFonts w:ascii="仿宋_GB2312" w:hAnsi="Times New Roman" w:eastAsia="仿宋_GB2312"/>
                <w:szCs w:val="20"/>
              </w:rPr>
            </w:pPr>
            <w:r>
              <w:rPr>
                <w:rFonts w:hint="eastAsia" w:ascii="仿宋_GB2312" w:hAnsi="Times New Roman" w:eastAsia="仿宋_GB2312"/>
                <w:szCs w:val="20"/>
              </w:rPr>
              <w:t>3.项目主要内容、呈现方式、创新点。</w:t>
            </w:r>
          </w:p>
          <w:p w14:paraId="1F91D33A">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4</w:t>
            </w:r>
            <w:r>
              <w:rPr>
                <w:rFonts w:hint="eastAsia" w:ascii="仿宋_GB2312" w:hAnsi="Times New Roman" w:eastAsia="仿宋_GB2312"/>
                <w:szCs w:val="20"/>
              </w:rPr>
              <w:t>.该项目如是延续性项目，详述之前获资助情况、完成情况及下一步计划。</w:t>
            </w:r>
          </w:p>
          <w:p w14:paraId="6D693829">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5</w:t>
            </w:r>
            <w:r>
              <w:rPr>
                <w:rFonts w:hint="eastAsia" w:ascii="仿宋_GB2312" w:hAnsi="Times New Roman" w:eastAsia="仿宋_GB2312"/>
                <w:szCs w:val="20"/>
              </w:rPr>
              <w:t>.</w:t>
            </w:r>
            <w:r>
              <w:rPr>
                <w:rFonts w:ascii="仿宋_GB2312" w:hAnsi="Times New Roman" w:eastAsia="仿宋_GB2312"/>
                <w:szCs w:val="20"/>
              </w:rPr>
              <w:t>社会效益、经济效益分析及其他绩效目标</w:t>
            </w:r>
            <w:r>
              <w:rPr>
                <w:rFonts w:hint="eastAsia" w:ascii="仿宋_GB2312" w:hAnsi="Times New Roman" w:eastAsia="仿宋_GB2312"/>
                <w:szCs w:val="20"/>
              </w:rPr>
              <w:t>。</w:t>
            </w:r>
          </w:p>
          <w:p w14:paraId="66F543F2">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6</w:t>
            </w:r>
            <w:r>
              <w:rPr>
                <w:rFonts w:hint="eastAsia" w:ascii="仿宋_GB2312" w:hAnsi="Times New Roman" w:eastAsia="仿宋_GB2312"/>
                <w:szCs w:val="20"/>
              </w:rPr>
              <w:t>.项目前期准备情况和组织实施的条件、优势。</w:t>
            </w:r>
          </w:p>
          <w:p w14:paraId="7D9019C7">
            <w:pPr>
              <w:overflowPunct w:val="0"/>
              <w:adjustRightInd w:val="0"/>
              <w:snapToGrid w:val="0"/>
              <w:spacing w:line="400" w:lineRule="exact"/>
              <w:ind w:firstLine="480" w:firstLineChars="200"/>
              <w:rPr>
                <w:rFonts w:ascii="仿宋_GB2312" w:hAnsi="Times New Roman" w:eastAsia="仿宋_GB2312"/>
                <w:szCs w:val="20"/>
              </w:rPr>
            </w:pPr>
            <w:r>
              <w:rPr>
                <w:rFonts w:ascii="仿宋_GB2312" w:hAnsi="Times New Roman" w:eastAsia="仿宋_GB2312"/>
                <w:szCs w:val="20"/>
              </w:rPr>
              <w:t>7</w:t>
            </w:r>
            <w:r>
              <w:rPr>
                <w:rFonts w:hint="eastAsia" w:ascii="仿宋_GB2312" w:hAnsi="Times New Roman" w:eastAsia="仿宋_GB2312"/>
                <w:szCs w:val="20"/>
              </w:rPr>
              <w:t>.项目风险分析、实施中存在的困难和问题及应对措施。</w:t>
            </w:r>
          </w:p>
          <w:p w14:paraId="313099FC">
            <w:pPr>
              <w:overflowPunct w:val="0"/>
              <w:adjustRightInd w:val="0"/>
              <w:snapToGrid w:val="0"/>
              <w:spacing w:line="400" w:lineRule="exact"/>
              <w:ind w:firstLine="480" w:firstLineChars="200"/>
              <w:rPr>
                <w:szCs w:val="21"/>
              </w:rPr>
            </w:pPr>
            <w:r>
              <w:rPr>
                <w:rFonts w:hint="eastAsia" w:ascii="仿宋_GB2312" w:hAnsi="Times New Roman" w:eastAsia="仿宋_GB2312"/>
                <w:szCs w:val="20"/>
              </w:rPr>
              <w:t>8</w:t>
            </w:r>
            <w:r>
              <w:rPr>
                <w:rFonts w:ascii="仿宋_GB2312" w:hAnsi="Times New Roman" w:eastAsia="仿宋_GB2312"/>
                <w:szCs w:val="20"/>
              </w:rPr>
              <w:t>.</w:t>
            </w:r>
            <w:r>
              <w:rPr>
                <w:rFonts w:hint="eastAsia" w:ascii="仿宋_GB2312" w:hAnsi="Times New Roman" w:eastAsia="仿宋_GB2312"/>
                <w:szCs w:val="20"/>
              </w:rPr>
              <w:t>数字化项目的目录，系列或成套的分册目录。</w:t>
            </w:r>
          </w:p>
          <w:p w14:paraId="48CFA0A8">
            <w:pPr>
              <w:overflowPunct w:val="0"/>
              <w:adjustRightInd w:val="0"/>
              <w:snapToGrid w:val="0"/>
              <w:spacing w:line="400" w:lineRule="exact"/>
              <w:ind w:firstLine="480" w:firstLineChars="200"/>
              <w:rPr>
                <w:rFonts w:ascii="仿宋_GB2312" w:hAnsi="Times New Roman" w:eastAsia="仿宋_GB2312"/>
                <w:szCs w:val="21"/>
              </w:rPr>
            </w:pPr>
            <w:r>
              <w:rPr>
                <w:rFonts w:hint="eastAsia" w:ascii="仿宋_GB2312" w:hAnsi="Times New Roman" w:eastAsia="仿宋_GB2312"/>
                <w:szCs w:val="20"/>
              </w:rPr>
              <w:t>9.其他需要说明的情况。</w:t>
            </w:r>
          </w:p>
          <w:p w14:paraId="6A857D22">
            <w:pPr>
              <w:overflowPunct w:val="0"/>
              <w:adjustRightInd w:val="0"/>
              <w:snapToGrid w:val="0"/>
              <w:rPr>
                <w:rFonts w:ascii="仿宋_GB2312" w:hAnsi="Times New Roman" w:eastAsia="仿宋_GB2312"/>
                <w:szCs w:val="21"/>
              </w:rPr>
            </w:pPr>
          </w:p>
        </w:tc>
      </w:tr>
    </w:tbl>
    <w:p w14:paraId="25AC0C96">
      <w:pPr>
        <w:overflowPunct w:val="0"/>
        <w:adjustRightInd w:val="0"/>
        <w:snapToGrid w:val="0"/>
        <w:spacing w:line="400" w:lineRule="exact"/>
        <w:rPr>
          <w:rFonts w:ascii="楷体_GB2312" w:hAnsi="楷体_GB2312" w:eastAsia="楷体_GB2312"/>
          <w:szCs w:val="20"/>
        </w:rPr>
      </w:pPr>
      <w:r>
        <w:rPr>
          <w:rFonts w:hint="eastAsia" w:ascii="楷体_GB2312" w:hAnsi="楷体_GB2312" w:eastAsia="楷体_GB2312"/>
          <w:szCs w:val="20"/>
        </w:rPr>
        <w:t>注：本栏可加附页。</w:t>
      </w:r>
    </w:p>
    <w:p w14:paraId="04FA1860">
      <w:pPr>
        <w:overflowPunct w:val="0"/>
        <w:adjustRightInd w:val="0"/>
        <w:snapToGrid w:val="0"/>
        <w:spacing w:after="120" w:afterLines="50" w:line="620" w:lineRule="exact"/>
        <w:jc w:val="center"/>
        <w:rPr>
          <w:rFonts w:ascii="黑体" w:hAnsi="黑体" w:eastAsia="黑体"/>
          <w:sz w:val="32"/>
          <w:szCs w:val="32"/>
        </w:rPr>
      </w:pPr>
      <w:r>
        <w:rPr>
          <w:szCs w:val="20"/>
        </w:rPr>
        <w:br w:type="page"/>
      </w: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B1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335A2C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6EAD4A9C">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3024BF5D">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0F7710DD">
            <w:pPr>
              <w:adjustRightInd w:val="0"/>
              <w:snapToGrid w:val="0"/>
              <w:spacing w:line="400" w:lineRule="exact"/>
              <w:ind w:firstLine="1200" w:firstLineChars="500"/>
              <w:rPr>
                <w:rFonts w:ascii="仿宋_GB2312" w:hAnsi="仿宋_GB2312" w:eastAsia="仿宋_GB2312"/>
                <w:szCs w:val="20"/>
              </w:rPr>
            </w:pPr>
          </w:p>
          <w:p w14:paraId="30F0289F">
            <w:pPr>
              <w:rPr>
                <w:rFonts w:hAnsi="Times New Roman"/>
                <w:szCs w:val="20"/>
              </w:rPr>
            </w:pPr>
          </w:p>
        </w:tc>
      </w:tr>
      <w:tr w14:paraId="2B47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4D3498B6">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B0B38C0">
            <w:pPr>
              <w:spacing w:before="120" w:beforeLines="50"/>
              <w:rPr>
                <w:rFonts w:ascii="仿宋_GB2312" w:hAnsi="Times New Roman" w:eastAsia="仿宋_GB2312"/>
                <w:szCs w:val="20"/>
              </w:rPr>
            </w:pPr>
          </w:p>
        </w:tc>
        <w:tc>
          <w:tcPr>
            <w:tcW w:w="2525" w:type="pct"/>
          </w:tcPr>
          <w:p w14:paraId="71714A32">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27D1504F">
            <w:pPr>
              <w:spacing w:before="120" w:beforeLines="50"/>
              <w:rPr>
                <w:rFonts w:ascii="仿宋_GB2312" w:hAnsi="Times New Roman" w:eastAsia="仿宋_GB2312"/>
                <w:szCs w:val="20"/>
              </w:rPr>
            </w:pPr>
          </w:p>
        </w:tc>
      </w:tr>
      <w:tr w14:paraId="1626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7E03F0D9">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3100797">
            <w:pPr>
              <w:spacing w:before="120" w:beforeLines="50"/>
              <w:rPr>
                <w:rFonts w:ascii="仿宋_GB2312" w:hAnsi="Times New Roman" w:eastAsia="仿宋_GB2312"/>
                <w:szCs w:val="20"/>
              </w:rPr>
            </w:pPr>
          </w:p>
        </w:tc>
        <w:tc>
          <w:tcPr>
            <w:tcW w:w="2525" w:type="pct"/>
          </w:tcPr>
          <w:p w14:paraId="1229C8BB">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51C0F011">
            <w:pPr>
              <w:spacing w:before="120" w:beforeLines="50"/>
              <w:rPr>
                <w:rFonts w:ascii="仿宋_GB2312" w:hAnsi="Times New Roman" w:eastAsia="仿宋_GB2312"/>
                <w:szCs w:val="20"/>
              </w:rPr>
            </w:pPr>
          </w:p>
        </w:tc>
      </w:tr>
    </w:tbl>
    <w:p w14:paraId="2FD3E8FF">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4"/>
        <w:gridCol w:w="4524"/>
      </w:tblGrid>
      <w:tr w14:paraId="413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2"/>
          </w:tcPr>
          <w:p w14:paraId="65DFF810">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szCs w:val="20"/>
              </w:rPr>
              <w:t>包含该项目的社会意义和学术价值，与同类及相关项目比较其异同或特点；</w:t>
            </w:r>
          </w:p>
          <w:p w14:paraId="1F9E38DA">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9E34BE">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72EBDC05">
            <w:pPr>
              <w:rPr>
                <w:rFonts w:hAnsi="Times New Roman"/>
                <w:szCs w:val="20"/>
              </w:rPr>
            </w:pPr>
          </w:p>
        </w:tc>
      </w:tr>
      <w:tr w14:paraId="6E12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51A12CF8">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4FC87735">
            <w:pPr>
              <w:spacing w:before="120" w:beforeLines="50"/>
              <w:rPr>
                <w:rFonts w:ascii="仿宋_GB2312" w:hAnsi="Times New Roman" w:eastAsia="仿宋_GB2312"/>
                <w:szCs w:val="20"/>
              </w:rPr>
            </w:pPr>
          </w:p>
        </w:tc>
        <w:tc>
          <w:tcPr>
            <w:tcW w:w="2525" w:type="pct"/>
          </w:tcPr>
          <w:p w14:paraId="7BFD95D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3A4C0AB">
            <w:pPr>
              <w:spacing w:before="120" w:beforeLines="50"/>
              <w:rPr>
                <w:rFonts w:ascii="仿宋_GB2312" w:hAnsi="Times New Roman" w:eastAsia="仿宋_GB2312"/>
                <w:szCs w:val="20"/>
              </w:rPr>
            </w:pPr>
          </w:p>
        </w:tc>
      </w:tr>
      <w:tr w14:paraId="5D94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tcPr>
          <w:p w14:paraId="1EFC4B23">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3999BFC9">
            <w:pPr>
              <w:spacing w:before="120" w:beforeLines="50"/>
              <w:rPr>
                <w:rFonts w:ascii="仿宋_GB2312" w:hAnsi="Times New Roman" w:eastAsia="仿宋_GB2312"/>
                <w:szCs w:val="20"/>
              </w:rPr>
            </w:pPr>
          </w:p>
        </w:tc>
        <w:tc>
          <w:tcPr>
            <w:tcW w:w="2525" w:type="pct"/>
          </w:tcPr>
          <w:p w14:paraId="493086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A721DB">
            <w:pPr>
              <w:spacing w:before="120" w:beforeLines="50"/>
              <w:rPr>
                <w:rFonts w:ascii="仿宋_GB2312" w:hAnsi="Times New Roman" w:eastAsia="仿宋_GB2312"/>
                <w:szCs w:val="20"/>
              </w:rPr>
            </w:pPr>
          </w:p>
        </w:tc>
      </w:tr>
    </w:tbl>
    <w:p w14:paraId="78909449">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zCs w:val="20"/>
        </w:rPr>
        <w:br w:type="page"/>
      </w:r>
      <w:r>
        <w:rPr>
          <w:rFonts w:hint="eastAsia" w:ascii="黑体" w:hAnsi="黑体" w:eastAsia="黑体"/>
          <w:sz w:val="32"/>
          <w:szCs w:val="32"/>
        </w:rPr>
        <w:t>项目实施计划书</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959"/>
      </w:tblGrid>
      <w:tr w14:paraId="0A3D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59" w:hRule="atLeast"/>
          <w:jc w:val="center"/>
        </w:trPr>
        <w:tc>
          <w:tcPr>
            <w:tcW w:w="5000" w:type="pct"/>
          </w:tcPr>
          <w:p w14:paraId="3E892055">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1.项目实施计划与进度安排。</w:t>
            </w:r>
          </w:p>
          <w:p w14:paraId="567147E7">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2.预计总收入的测算依据。</w:t>
            </w:r>
          </w:p>
          <w:p w14:paraId="2E239538">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3.预计总成本与成本分摊说明。</w:t>
            </w:r>
          </w:p>
          <w:p w14:paraId="6F668C0A">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4.联合申报资助项目时，主申报机构和其他申报机构应明确各自应承担的主要工作内容和责任。</w:t>
            </w:r>
          </w:p>
          <w:p w14:paraId="380739A3">
            <w:pPr>
              <w:overflowPunct w:val="0"/>
              <w:adjustRightInd w:val="0"/>
              <w:snapToGrid w:val="0"/>
              <w:spacing w:line="400" w:lineRule="exact"/>
              <w:ind w:firstLine="480" w:firstLineChars="200"/>
              <w:rPr>
                <w:rFonts w:ascii="仿宋_GB2312" w:hAnsi="仿宋_GB2312" w:eastAsia="仿宋_GB2312"/>
                <w:szCs w:val="20"/>
              </w:rPr>
            </w:pPr>
            <w:r>
              <w:rPr>
                <w:rFonts w:hint="eastAsia" w:ascii="仿宋_GB2312" w:hAnsi="仿宋_GB2312" w:eastAsia="仿宋_GB2312"/>
                <w:szCs w:val="20"/>
              </w:rPr>
              <w:t>5.其他需要说明的情况。</w:t>
            </w:r>
          </w:p>
          <w:p w14:paraId="7C59A2A5">
            <w:pPr>
              <w:overflowPunct w:val="0"/>
              <w:adjustRightInd w:val="0"/>
              <w:snapToGrid w:val="0"/>
              <w:spacing w:line="240" w:lineRule="exact"/>
              <w:rPr>
                <w:szCs w:val="21"/>
              </w:rPr>
            </w:pPr>
          </w:p>
          <w:p w14:paraId="6583CE31">
            <w:pPr>
              <w:adjustRightInd w:val="0"/>
              <w:snapToGrid w:val="0"/>
              <w:spacing w:line="240" w:lineRule="exact"/>
              <w:rPr>
                <w:rFonts w:hAnsi="Times New Roman"/>
                <w:szCs w:val="20"/>
              </w:rPr>
            </w:pPr>
          </w:p>
          <w:p w14:paraId="54E55DA3">
            <w:pPr>
              <w:adjustRightInd w:val="0"/>
              <w:snapToGrid w:val="0"/>
              <w:spacing w:line="240" w:lineRule="exact"/>
              <w:rPr>
                <w:rFonts w:hAnsi="Times New Roman"/>
                <w:szCs w:val="20"/>
              </w:rPr>
            </w:pPr>
          </w:p>
          <w:p w14:paraId="06AC016B">
            <w:pPr>
              <w:adjustRightInd w:val="0"/>
              <w:snapToGrid w:val="0"/>
              <w:spacing w:line="240" w:lineRule="exact"/>
              <w:rPr>
                <w:rFonts w:hAnsi="Times New Roman"/>
                <w:szCs w:val="20"/>
              </w:rPr>
            </w:pPr>
          </w:p>
          <w:p w14:paraId="4486DA60">
            <w:pPr>
              <w:tabs>
                <w:tab w:val="left" w:pos="1234"/>
              </w:tabs>
              <w:adjustRightInd w:val="0"/>
              <w:snapToGrid w:val="0"/>
              <w:spacing w:line="240" w:lineRule="exact"/>
              <w:rPr>
                <w:rFonts w:hAnsi="Times New Roman"/>
                <w:szCs w:val="20"/>
              </w:rPr>
            </w:pPr>
          </w:p>
          <w:p w14:paraId="22D736BB">
            <w:pPr>
              <w:adjustRightInd w:val="0"/>
              <w:snapToGrid w:val="0"/>
              <w:spacing w:line="240" w:lineRule="exact"/>
              <w:rPr>
                <w:rFonts w:hAnsi="Times New Roman"/>
                <w:szCs w:val="20"/>
              </w:rPr>
            </w:pPr>
          </w:p>
          <w:p w14:paraId="34F31303">
            <w:pPr>
              <w:adjustRightInd w:val="0"/>
              <w:snapToGrid w:val="0"/>
              <w:spacing w:line="240" w:lineRule="exact"/>
              <w:rPr>
                <w:rFonts w:hAnsi="Times New Roman"/>
                <w:szCs w:val="20"/>
              </w:rPr>
            </w:pPr>
          </w:p>
          <w:p w14:paraId="1BBBBB0D">
            <w:pPr>
              <w:adjustRightInd w:val="0"/>
              <w:snapToGrid w:val="0"/>
              <w:spacing w:line="240" w:lineRule="exact"/>
              <w:rPr>
                <w:rFonts w:hAnsi="Times New Roman"/>
                <w:szCs w:val="20"/>
              </w:rPr>
            </w:pPr>
          </w:p>
          <w:p w14:paraId="5E94EA42">
            <w:pPr>
              <w:adjustRightInd w:val="0"/>
              <w:snapToGrid w:val="0"/>
              <w:spacing w:line="240" w:lineRule="exact"/>
              <w:rPr>
                <w:rFonts w:hAnsi="Times New Roman"/>
                <w:szCs w:val="20"/>
              </w:rPr>
            </w:pPr>
          </w:p>
          <w:p w14:paraId="3A0F4761">
            <w:pPr>
              <w:adjustRightInd w:val="0"/>
              <w:snapToGrid w:val="0"/>
              <w:spacing w:line="240" w:lineRule="exact"/>
              <w:rPr>
                <w:rFonts w:hAnsi="Times New Roman"/>
                <w:szCs w:val="20"/>
              </w:rPr>
            </w:pPr>
          </w:p>
          <w:p w14:paraId="669A3037">
            <w:pPr>
              <w:adjustRightInd w:val="0"/>
              <w:snapToGrid w:val="0"/>
              <w:spacing w:line="240" w:lineRule="exact"/>
              <w:rPr>
                <w:rFonts w:hAnsi="Times New Roman"/>
                <w:szCs w:val="20"/>
              </w:rPr>
            </w:pPr>
          </w:p>
          <w:p w14:paraId="29F284BF">
            <w:pPr>
              <w:adjustRightInd w:val="0"/>
              <w:snapToGrid w:val="0"/>
              <w:spacing w:line="240" w:lineRule="exact"/>
              <w:rPr>
                <w:rFonts w:hAnsi="Times New Roman"/>
                <w:szCs w:val="20"/>
              </w:rPr>
            </w:pPr>
          </w:p>
          <w:p w14:paraId="1A5D68D6">
            <w:pPr>
              <w:adjustRightInd w:val="0"/>
              <w:snapToGrid w:val="0"/>
              <w:spacing w:line="240" w:lineRule="exact"/>
              <w:rPr>
                <w:rFonts w:hAnsi="Times New Roman"/>
                <w:szCs w:val="20"/>
              </w:rPr>
            </w:pPr>
          </w:p>
          <w:p w14:paraId="11C47461">
            <w:pPr>
              <w:adjustRightInd w:val="0"/>
              <w:snapToGrid w:val="0"/>
              <w:spacing w:line="240" w:lineRule="exact"/>
              <w:rPr>
                <w:rFonts w:hAnsi="Times New Roman"/>
                <w:szCs w:val="20"/>
              </w:rPr>
            </w:pPr>
          </w:p>
          <w:p w14:paraId="4EAE5EFB">
            <w:pPr>
              <w:adjustRightInd w:val="0"/>
              <w:snapToGrid w:val="0"/>
              <w:spacing w:line="240" w:lineRule="exact"/>
              <w:rPr>
                <w:rFonts w:hAnsi="Times New Roman"/>
                <w:szCs w:val="20"/>
              </w:rPr>
            </w:pPr>
          </w:p>
          <w:p w14:paraId="415EAD35">
            <w:pPr>
              <w:adjustRightInd w:val="0"/>
              <w:snapToGrid w:val="0"/>
              <w:spacing w:line="240" w:lineRule="exact"/>
              <w:rPr>
                <w:rFonts w:hAnsi="Times New Roman"/>
                <w:szCs w:val="20"/>
              </w:rPr>
            </w:pPr>
          </w:p>
          <w:p w14:paraId="201CB208">
            <w:pPr>
              <w:adjustRightInd w:val="0"/>
              <w:snapToGrid w:val="0"/>
              <w:spacing w:line="240" w:lineRule="exact"/>
              <w:rPr>
                <w:rFonts w:hAnsi="Times New Roman"/>
                <w:szCs w:val="20"/>
              </w:rPr>
            </w:pPr>
          </w:p>
          <w:p w14:paraId="3FB89E66">
            <w:pPr>
              <w:adjustRightInd w:val="0"/>
              <w:snapToGrid w:val="0"/>
              <w:spacing w:line="240" w:lineRule="exact"/>
              <w:rPr>
                <w:rFonts w:hAnsi="Times New Roman"/>
                <w:szCs w:val="20"/>
              </w:rPr>
            </w:pPr>
          </w:p>
          <w:p w14:paraId="289B1828">
            <w:pPr>
              <w:adjustRightInd w:val="0"/>
              <w:snapToGrid w:val="0"/>
              <w:spacing w:line="240" w:lineRule="exact"/>
              <w:rPr>
                <w:rFonts w:hAnsi="Times New Roman"/>
                <w:szCs w:val="20"/>
              </w:rPr>
            </w:pPr>
          </w:p>
          <w:p w14:paraId="76FDACE9">
            <w:pPr>
              <w:adjustRightInd w:val="0"/>
              <w:snapToGrid w:val="0"/>
              <w:spacing w:line="240" w:lineRule="exact"/>
              <w:rPr>
                <w:rFonts w:hAnsi="Times New Roman"/>
                <w:szCs w:val="20"/>
              </w:rPr>
            </w:pPr>
          </w:p>
          <w:p w14:paraId="6DBAF732">
            <w:pPr>
              <w:adjustRightInd w:val="0"/>
              <w:snapToGrid w:val="0"/>
              <w:spacing w:line="240" w:lineRule="exact"/>
              <w:rPr>
                <w:rFonts w:hAnsi="Times New Roman"/>
                <w:szCs w:val="20"/>
              </w:rPr>
            </w:pPr>
          </w:p>
          <w:p w14:paraId="7A0448D5">
            <w:pPr>
              <w:adjustRightInd w:val="0"/>
              <w:snapToGrid w:val="0"/>
              <w:spacing w:line="240" w:lineRule="exact"/>
              <w:rPr>
                <w:rFonts w:hAnsi="Times New Roman"/>
                <w:szCs w:val="20"/>
              </w:rPr>
            </w:pPr>
          </w:p>
          <w:p w14:paraId="00322F6F">
            <w:pPr>
              <w:adjustRightInd w:val="0"/>
              <w:snapToGrid w:val="0"/>
              <w:spacing w:line="240" w:lineRule="exact"/>
              <w:rPr>
                <w:rFonts w:hAnsi="Times New Roman"/>
                <w:szCs w:val="20"/>
              </w:rPr>
            </w:pPr>
          </w:p>
          <w:p w14:paraId="323DEB38">
            <w:pPr>
              <w:adjustRightInd w:val="0"/>
              <w:snapToGrid w:val="0"/>
              <w:spacing w:line="240" w:lineRule="exact"/>
              <w:rPr>
                <w:rFonts w:hAnsi="Times New Roman"/>
                <w:szCs w:val="20"/>
              </w:rPr>
            </w:pPr>
          </w:p>
          <w:p w14:paraId="758DB07E">
            <w:pPr>
              <w:adjustRightInd w:val="0"/>
              <w:snapToGrid w:val="0"/>
              <w:spacing w:line="240" w:lineRule="exact"/>
              <w:rPr>
                <w:rFonts w:hAnsi="Times New Roman"/>
                <w:szCs w:val="20"/>
              </w:rPr>
            </w:pPr>
          </w:p>
          <w:p w14:paraId="0B06145E">
            <w:pPr>
              <w:adjustRightInd w:val="0"/>
              <w:snapToGrid w:val="0"/>
              <w:spacing w:line="400" w:lineRule="exact"/>
              <w:rPr>
                <w:rFonts w:ascii="仿宋_GB2312" w:hAnsi="Times New Roman" w:eastAsia="仿宋_GB2312"/>
                <w:szCs w:val="20"/>
                <w:u w:val="single"/>
              </w:rPr>
            </w:pPr>
            <w:r>
              <w:rPr>
                <w:rFonts w:hint="eastAsia" w:ascii="仿宋_GB2312" w:hAnsi="Times New Roman" w:eastAsia="仿宋_GB2312"/>
                <w:szCs w:val="20"/>
              </w:rPr>
              <w:t>项目负责人签字：</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         法定代表人签字：</w:t>
            </w:r>
            <w:r>
              <w:rPr>
                <w:rFonts w:hint="eastAsia" w:ascii="仿宋_GB2312" w:hAnsi="Times New Roman" w:eastAsia="仿宋_GB2312"/>
                <w:szCs w:val="20"/>
                <w:u w:val="single"/>
              </w:rPr>
              <w:t xml:space="preserve">                  </w:t>
            </w:r>
          </w:p>
          <w:p w14:paraId="276750EE">
            <w:pPr>
              <w:adjustRightInd w:val="0"/>
              <w:snapToGrid w:val="0"/>
              <w:spacing w:line="400" w:lineRule="exact"/>
              <w:rPr>
                <w:rFonts w:ascii="仿宋_GB2312" w:hAnsi="Times New Roman" w:eastAsia="仿宋_GB2312"/>
                <w:szCs w:val="20"/>
              </w:rPr>
            </w:pPr>
            <w:r>
              <w:rPr>
                <w:rFonts w:hint="eastAsia" w:ascii="仿宋_GB2312" w:hAnsi="Times New Roman" w:eastAsia="仿宋_GB2312"/>
                <w:szCs w:val="20"/>
              </w:rPr>
              <w:t xml:space="preserve">                                                （公章）</w:t>
            </w:r>
          </w:p>
          <w:p w14:paraId="57952885">
            <w:pPr>
              <w:adjustRightInd w:val="0"/>
              <w:snapToGrid w:val="0"/>
              <w:spacing w:line="400" w:lineRule="exact"/>
              <w:rPr>
                <w:rFonts w:ascii="仿宋_GB2312" w:hAnsi="Times New Roman" w:eastAsia="仿宋_GB2312"/>
                <w:szCs w:val="20"/>
              </w:rPr>
            </w:pPr>
          </w:p>
          <w:p w14:paraId="716F9D2F">
            <w:pPr>
              <w:adjustRightInd w:val="0"/>
              <w:snapToGrid w:val="0"/>
              <w:spacing w:line="400" w:lineRule="exact"/>
              <w:ind w:firstLine="960" w:firstLineChars="400"/>
              <w:rPr>
                <w:rFonts w:hAnsi="Times New Roman"/>
                <w:szCs w:val="21"/>
              </w:rPr>
            </w:pP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 xml:space="preserve">日               </w:t>
            </w:r>
            <w:r>
              <w:rPr>
                <w:rFonts w:hint="eastAsia" w:ascii="仿宋_GB2312" w:hAnsi="Times New Roman" w:eastAsia="仿宋_GB2312"/>
                <w:szCs w:val="20"/>
                <w:u w:val="single"/>
              </w:rPr>
              <w:t xml:space="preserve">         </w:t>
            </w:r>
            <w:r>
              <w:rPr>
                <w:rFonts w:hint="eastAsia" w:ascii="仿宋_GB2312" w:hAnsi="Times New Roman" w:eastAsia="仿宋_GB2312"/>
                <w:szCs w:val="20"/>
              </w:rPr>
              <w:t>年</w:t>
            </w:r>
            <w:r>
              <w:rPr>
                <w:rFonts w:hint="eastAsia" w:ascii="仿宋_GB2312" w:hAnsi="Times New Roman" w:eastAsia="仿宋_GB2312"/>
                <w:szCs w:val="20"/>
                <w:u w:val="single"/>
              </w:rPr>
              <w:t xml:space="preserve">     </w:t>
            </w:r>
            <w:r>
              <w:rPr>
                <w:rFonts w:hint="eastAsia" w:ascii="仿宋_GB2312" w:hAnsi="Times New Roman" w:eastAsia="仿宋_GB2312"/>
                <w:szCs w:val="20"/>
              </w:rPr>
              <w:t>月</w:t>
            </w:r>
            <w:r>
              <w:rPr>
                <w:rFonts w:hint="eastAsia" w:ascii="仿宋_GB2312" w:hAnsi="Times New Roman" w:eastAsia="仿宋_GB2312"/>
                <w:szCs w:val="20"/>
                <w:u w:val="single"/>
              </w:rPr>
              <w:t xml:space="preserve">     </w:t>
            </w:r>
            <w:r>
              <w:rPr>
                <w:rFonts w:hint="eastAsia" w:ascii="仿宋_GB2312" w:hAnsi="Times New Roman" w:eastAsia="仿宋_GB2312"/>
                <w:szCs w:val="20"/>
              </w:rPr>
              <w:t>日</w:t>
            </w:r>
          </w:p>
        </w:tc>
      </w:tr>
    </w:tbl>
    <w:p w14:paraId="482D54E9">
      <w:pPr>
        <w:adjustRightInd w:val="0"/>
        <w:snapToGrid w:val="0"/>
        <w:spacing w:after="120" w:afterLines="50" w:line="400" w:lineRule="exact"/>
        <w:rPr>
          <w:rFonts w:ascii="Times New Roman" w:hAnsi="Times New Roman" w:eastAsia="楷体_GB2312"/>
          <w:sz w:val="28"/>
          <w:szCs w:val="28"/>
        </w:rPr>
      </w:pPr>
      <w:r>
        <w:rPr>
          <w:rFonts w:hint="eastAsia" w:hAnsi="Times New Roman" w:eastAsia="楷体_GB2312"/>
          <w:szCs w:val="20"/>
        </w:rPr>
        <w:t>注：本栏可加附页。</w:t>
      </w:r>
      <w:r>
        <w:rPr>
          <w:rFonts w:hAnsi="Times New Roman" w:eastAsia="楷体_GB2312"/>
          <w:szCs w:val="20"/>
        </w:rPr>
        <w:br w:type="page"/>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527"/>
        <w:gridCol w:w="1344"/>
        <w:gridCol w:w="6087"/>
      </w:tblGrid>
      <w:tr w14:paraId="452E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591A9920">
            <w:pPr>
              <w:overflowPunct w:val="0"/>
              <w:adjustRightInd w:val="0"/>
              <w:snapToGrid w:val="0"/>
              <w:spacing w:line="620" w:lineRule="exact"/>
              <w:rPr>
                <w:rFonts w:ascii="仿宋_GB2312" w:hAnsi="Times New Roman" w:eastAsia="仿宋_GB2312"/>
                <w:szCs w:val="20"/>
              </w:rPr>
            </w:pPr>
            <w:r>
              <w:rPr>
                <w:rFonts w:ascii="仿宋_GB2312" w:hAnsi="仿宋_GB2312" w:eastAsia="仿宋_GB2312" w:cs="仿宋_GB2312"/>
                <w:snapToGrid w:val="0"/>
                <w:sz w:val="40"/>
                <w:szCs w:val="40"/>
              </w:rPr>
              <w:br w:type="page"/>
            </w:r>
            <w:r>
              <w:rPr>
                <w:szCs w:val="20"/>
              </w:rPr>
              <w:br w:type="page"/>
            </w:r>
            <w:r>
              <w:rPr>
                <w:rFonts w:hint="eastAsia" w:ascii="仿宋_GB2312" w:hAnsi="Times New Roman" w:eastAsia="仿宋_GB2312"/>
                <w:szCs w:val="20"/>
              </w:rPr>
              <w:t>经费预算</w:t>
            </w:r>
          </w:p>
        </w:tc>
        <w:tc>
          <w:tcPr>
            <w:tcW w:w="750" w:type="pct"/>
            <w:vAlign w:val="center"/>
          </w:tcPr>
          <w:p w14:paraId="66EE83B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vAlign w:val="center"/>
          </w:tcPr>
          <w:p w14:paraId="15280FC5">
            <w:pPr>
              <w:overflowPunct w:val="0"/>
              <w:adjustRightInd w:val="0"/>
              <w:snapToGrid w:val="0"/>
              <w:jc w:val="center"/>
              <w:rPr>
                <w:rFonts w:ascii="仿宋_GB2312" w:hAnsi="Times New Roman" w:eastAsia="仿宋_GB2312"/>
                <w:szCs w:val="20"/>
              </w:rPr>
            </w:pPr>
          </w:p>
        </w:tc>
      </w:tr>
      <w:tr w14:paraId="109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2" w:type="pct"/>
            <w:vAlign w:val="center"/>
          </w:tcPr>
          <w:p w14:paraId="1E8DEC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06F4E5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2"/>
            <w:vAlign w:val="center"/>
          </w:tcPr>
          <w:p w14:paraId="10CDCC89">
            <w:pPr>
              <w:overflowPunct w:val="0"/>
              <w:adjustRightInd w:val="0"/>
              <w:snapToGrid w:val="0"/>
              <w:spacing w:line="240" w:lineRule="exact"/>
              <w:rPr>
                <w:rFonts w:ascii="仿宋_GB2312" w:hAnsi="Times New Roman" w:eastAsia="仿宋_GB2312"/>
                <w:szCs w:val="20"/>
              </w:rPr>
            </w:pPr>
          </w:p>
          <w:p w14:paraId="49B33863">
            <w:pPr>
              <w:overflowPunct w:val="0"/>
              <w:adjustRightInd w:val="0"/>
              <w:snapToGrid w:val="0"/>
              <w:spacing w:line="240" w:lineRule="exact"/>
              <w:rPr>
                <w:rFonts w:ascii="仿宋_GB2312" w:hAnsi="Times New Roman" w:eastAsia="仿宋_GB2312"/>
                <w:szCs w:val="20"/>
              </w:rPr>
            </w:pPr>
          </w:p>
          <w:p w14:paraId="1C5FEC8B">
            <w:pPr>
              <w:overflowPunct w:val="0"/>
              <w:adjustRightInd w:val="0"/>
              <w:snapToGrid w:val="0"/>
              <w:spacing w:line="240" w:lineRule="exact"/>
              <w:rPr>
                <w:rFonts w:ascii="仿宋_GB2312" w:hAnsi="Times New Roman" w:eastAsia="仿宋_GB2312"/>
                <w:szCs w:val="20"/>
              </w:rPr>
            </w:pPr>
          </w:p>
          <w:p w14:paraId="0F1C3F13">
            <w:pPr>
              <w:overflowPunct w:val="0"/>
              <w:adjustRightInd w:val="0"/>
              <w:snapToGrid w:val="0"/>
              <w:spacing w:line="240" w:lineRule="exact"/>
              <w:rPr>
                <w:rFonts w:ascii="仿宋_GB2312" w:hAnsi="Times New Roman" w:eastAsia="仿宋_GB2312"/>
                <w:szCs w:val="20"/>
              </w:rPr>
            </w:pPr>
          </w:p>
          <w:p w14:paraId="7251136B">
            <w:pPr>
              <w:overflowPunct w:val="0"/>
              <w:adjustRightInd w:val="0"/>
              <w:snapToGrid w:val="0"/>
              <w:spacing w:line="240" w:lineRule="exact"/>
              <w:rPr>
                <w:rFonts w:ascii="仿宋_GB2312" w:hAnsi="Times New Roman" w:eastAsia="仿宋_GB2312"/>
                <w:szCs w:val="20"/>
              </w:rPr>
            </w:pPr>
          </w:p>
          <w:p w14:paraId="51B461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D5E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jc w:val="center"/>
        </w:trPr>
        <w:tc>
          <w:tcPr>
            <w:tcW w:w="852" w:type="pct"/>
            <w:vAlign w:val="center"/>
          </w:tcPr>
          <w:p w14:paraId="5658569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4B4FAC1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38152429">
            <w:pPr>
              <w:overflowPunct w:val="0"/>
              <w:adjustRightInd w:val="0"/>
              <w:snapToGrid w:val="0"/>
              <w:spacing w:line="240" w:lineRule="exact"/>
              <w:rPr>
                <w:rFonts w:ascii="仿宋_GB2312" w:hAnsi="Times New Roman" w:eastAsia="仿宋_GB2312"/>
                <w:szCs w:val="20"/>
              </w:rPr>
            </w:pPr>
          </w:p>
          <w:p w14:paraId="0CFEDD4C">
            <w:pPr>
              <w:overflowPunct w:val="0"/>
              <w:adjustRightInd w:val="0"/>
              <w:snapToGrid w:val="0"/>
              <w:spacing w:line="240" w:lineRule="exact"/>
              <w:rPr>
                <w:rFonts w:ascii="仿宋_GB2312" w:hAnsi="Times New Roman" w:eastAsia="仿宋_GB2312"/>
                <w:szCs w:val="20"/>
              </w:rPr>
            </w:pPr>
          </w:p>
          <w:p w14:paraId="2D62181A">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189B7F9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69C2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jc w:val="center"/>
        </w:trPr>
        <w:tc>
          <w:tcPr>
            <w:tcW w:w="852" w:type="pct"/>
            <w:vAlign w:val="center"/>
          </w:tcPr>
          <w:p w14:paraId="76256B44">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7DD0A43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0A5B81B2">
            <w:pPr>
              <w:overflowPunct w:val="0"/>
              <w:adjustRightInd w:val="0"/>
              <w:snapToGrid w:val="0"/>
              <w:spacing w:line="240" w:lineRule="exact"/>
              <w:rPr>
                <w:rFonts w:ascii="仿宋_GB2312" w:hAnsi="Times New Roman" w:eastAsia="仿宋_GB2312"/>
                <w:szCs w:val="20"/>
              </w:rPr>
            </w:pPr>
          </w:p>
          <w:p w14:paraId="4738D38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19072C4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9B13EE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0F3F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2EFBCAC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4DD7F39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2"/>
            <w:vAlign w:val="center"/>
          </w:tcPr>
          <w:p w14:paraId="591AC53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E0A0C0E">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10BA33CB">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2169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jc w:val="center"/>
        </w:trPr>
        <w:tc>
          <w:tcPr>
            <w:tcW w:w="852" w:type="pct"/>
            <w:vAlign w:val="center"/>
          </w:tcPr>
          <w:p w14:paraId="1526B97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2"/>
            <w:vAlign w:val="center"/>
          </w:tcPr>
          <w:p w14:paraId="609DF67F">
            <w:pPr>
              <w:overflowPunct w:val="0"/>
              <w:adjustRightInd w:val="0"/>
              <w:snapToGrid w:val="0"/>
              <w:spacing w:line="240" w:lineRule="exact"/>
              <w:rPr>
                <w:rFonts w:ascii="仿宋_GB2312" w:hAnsi="Times New Roman" w:eastAsia="仿宋_GB2312"/>
                <w:szCs w:val="20"/>
              </w:rPr>
            </w:pPr>
          </w:p>
          <w:p w14:paraId="239A2CC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2213D26">
            <w:pPr>
              <w:overflowPunct w:val="0"/>
              <w:adjustRightInd w:val="0"/>
              <w:snapToGrid w:val="0"/>
              <w:spacing w:line="240" w:lineRule="exact"/>
              <w:rPr>
                <w:rFonts w:ascii="仿宋_GB2312" w:hAnsi="Times New Roman" w:eastAsia="仿宋_GB2312"/>
                <w:szCs w:val="20"/>
              </w:rPr>
            </w:pPr>
          </w:p>
          <w:p w14:paraId="6B952524">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11132AD">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75F0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jc w:val="center"/>
        </w:trPr>
        <w:tc>
          <w:tcPr>
            <w:tcW w:w="852" w:type="pct"/>
            <w:vAlign w:val="center"/>
          </w:tcPr>
          <w:p w14:paraId="011B896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41E743E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2"/>
            <w:vAlign w:val="center"/>
          </w:tcPr>
          <w:p w14:paraId="5A3CDD77">
            <w:pPr>
              <w:overflowPunct w:val="0"/>
              <w:adjustRightInd w:val="0"/>
              <w:snapToGrid w:val="0"/>
              <w:spacing w:line="240" w:lineRule="exact"/>
              <w:rPr>
                <w:rFonts w:ascii="仿宋_GB2312" w:hAnsi="Times New Roman" w:eastAsia="仿宋_GB2312"/>
                <w:szCs w:val="20"/>
              </w:rPr>
            </w:pPr>
          </w:p>
          <w:p w14:paraId="39738E93">
            <w:pPr>
              <w:overflowPunct w:val="0"/>
              <w:adjustRightInd w:val="0"/>
              <w:snapToGrid w:val="0"/>
              <w:spacing w:line="240" w:lineRule="exact"/>
              <w:rPr>
                <w:rFonts w:ascii="仿宋_GB2312" w:hAnsi="Times New Roman" w:eastAsia="仿宋_GB2312"/>
                <w:szCs w:val="20"/>
              </w:rPr>
            </w:pPr>
          </w:p>
          <w:p w14:paraId="03C4D95D">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743C5F3">
            <w:pPr>
              <w:overflowPunct w:val="0"/>
              <w:adjustRightInd w:val="0"/>
              <w:snapToGrid w:val="0"/>
              <w:spacing w:line="240" w:lineRule="exact"/>
              <w:rPr>
                <w:rFonts w:ascii="仿宋_GB2312" w:hAnsi="Times New Roman" w:eastAsia="仿宋_GB2312"/>
                <w:szCs w:val="20"/>
              </w:rPr>
            </w:pPr>
          </w:p>
          <w:p w14:paraId="5FAFE124">
            <w:pPr>
              <w:overflowPunct w:val="0"/>
              <w:adjustRightInd w:val="0"/>
              <w:snapToGrid w:val="0"/>
              <w:spacing w:line="240" w:lineRule="exact"/>
              <w:rPr>
                <w:rFonts w:ascii="仿宋_GB2312" w:hAnsi="Times New Roman" w:eastAsia="仿宋_GB2312"/>
                <w:szCs w:val="20"/>
              </w:rPr>
            </w:pPr>
          </w:p>
          <w:p w14:paraId="5132028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544C9A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6A9479AD">
      <w:pPr>
        <w:adjustRightInd w:val="0"/>
        <w:snapToGrid w:val="0"/>
        <w:spacing w:line="20" w:lineRule="exact"/>
        <w:rPr>
          <w:rFonts w:ascii="Times New Roman" w:hAnsi="Times New Roman" w:eastAsia="楷体_GB2312"/>
          <w:sz w:val="28"/>
          <w:szCs w:val="28"/>
        </w:rPr>
        <w:sectPr>
          <w:pgSz w:w="11906" w:h="16838"/>
          <w:pgMar w:top="1985" w:right="1531" w:bottom="1814" w:left="1531" w:header="851" w:footer="1361" w:gutter="0"/>
          <w:cols w:space="425" w:num="1"/>
          <w:docGrid w:linePitch="326" w:charSpace="0"/>
        </w:sectPr>
      </w:pPr>
    </w:p>
    <w:p w14:paraId="698500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C3A8E-71CB-42DC-98AF-ADBB8AD16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4DCCE6-A9C8-4316-95A9-DE8E958889B6}"/>
  </w:font>
  <w:font w:name="方正小标宋简体">
    <w:panose1 w:val="02010600010101010101"/>
    <w:charset w:val="86"/>
    <w:family w:val="auto"/>
    <w:pitch w:val="default"/>
    <w:sig w:usb0="00000001" w:usb1="080E0000" w:usb2="00000000" w:usb3="00000000" w:csb0="00040000" w:csb1="00000000"/>
    <w:embedRegular r:id="rId3" w:fontKey="{9A89DD64-54B9-49C1-95C9-5E7B87085587}"/>
  </w:font>
  <w:font w:name="仿宋_GB2312">
    <w:panose1 w:val="02010609030101010101"/>
    <w:charset w:val="86"/>
    <w:family w:val="modern"/>
    <w:pitch w:val="default"/>
    <w:sig w:usb0="00000001" w:usb1="080E0000" w:usb2="00000000" w:usb3="00000000" w:csb0="00040000" w:csb1="00000000"/>
    <w:embedRegular r:id="rId4" w:fontKey="{6C238FD5-8A87-44B3-BCAC-5D1CC1A416FD}"/>
  </w:font>
  <w:font w:name="仿宋">
    <w:panose1 w:val="02010609060101010101"/>
    <w:charset w:val="86"/>
    <w:family w:val="modern"/>
    <w:pitch w:val="default"/>
    <w:sig w:usb0="800002BF" w:usb1="38CF7CFA" w:usb2="00000016" w:usb3="00000000" w:csb0="00040001" w:csb1="00000000"/>
    <w:embedRegular r:id="rId5" w:fontKey="{5CD014AD-498B-4923-B878-AB945EF28EBE}"/>
  </w:font>
  <w:font w:name="楷体_GB2312">
    <w:panose1 w:val="02010609030101010101"/>
    <w:charset w:val="86"/>
    <w:family w:val="modern"/>
    <w:pitch w:val="default"/>
    <w:sig w:usb0="00000001" w:usb1="080E0000" w:usb2="00000000" w:usb3="00000000" w:csb0="00040000" w:csb1="00000000"/>
    <w:embedRegular r:id="rId6" w:fontKey="{D50F39F0-F8B0-4299-BD25-5ACBE22283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A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2025-10-28T08:17:03Z</dcterms:created>
  <dc:creator>ZNS</dc:creator>
  <cp:lastModifiedBy>张宁珊</cp:lastModifiedBy>
  <dcterms:modified xsi:type="dcterms:W3CDTF">2025-10-28T08:20:32Z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FD978D15C7364FBC8E5CDB07FCE5481C_12</vt:lpwstr>
  </property>
</Properties>
</file>