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AD87D">
      <w:pPr>
        <w:spacing w:before="86" w:line="226" w:lineRule="auto"/>
        <w:ind w:left="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3</w:t>
      </w:r>
    </w:p>
    <w:p w14:paraId="3C79BC12">
      <w:pPr>
        <w:spacing w:line="272" w:lineRule="auto"/>
        <w:rPr>
          <w:rFonts w:ascii="Arial"/>
          <w:sz w:val="21"/>
        </w:rPr>
      </w:pPr>
    </w:p>
    <w:p w14:paraId="2EC24DC6">
      <w:pPr>
        <w:spacing w:before="140" w:line="594" w:lineRule="exact"/>
        <w:ind w:left="688"/>
        <w:outlineLvl w:val="2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3"/>
          <w:position w:val="2"/>
          <w:sz w:val="43"/>
          <w:szCs w:val="43"/>
        </w:rPr>
        <w:t>2025</w:t>
      </w:r>
      <w:r>
        <w:rPr>
          <w:rFonts w:hint="eastAsia" w:ascii="宋体" w:hAnsi="宋体" w:eastAsia="宋体" w:cs="宋体"/>
          <w:b/>
          <w:bCs/>
          <w:spacing w:val="3"/>
          <w:position w:val="2"/>
          <w:sz w:val="43"/>
          <w:szCs w:val="43"/>
          <w:lang w:val="en-US" w:eastAsia="zh-CN"/>
        </w:rPr>
        <w:t>年</w:t>
      </w:r>
      <w:r>
        <w:rPr>
          <w:rFonts w:ascii="宋体" w:hAnsi="宋体" w:eastAsia="宋体" w:cs="宋体"/>
          <w:b/>
          <w:bCs/>
          <w:spacing w:val="3"/>
          <w:position w:val="2"/>
          <w:sz w:val="43"/>
          <w:szCs w:val="43"/>
        </w:rPr>
        <w:t>民政政策理论研究文章写作要求</w:t>
      </w:r>
    </w:p>
    <w:bookmarkEnd w:id="0"/>
    <w:p w14:paraId="752BBEE4">
      <w:pPr>
        <w:spacing w:line="304" w:lineRule="auto"/>
        <w:rPr>
          <w:rFonts w:ascii="Arial"/>
          <w:sz w:val="21"/>
        </w:rPr>
      </w:pPr>
    </w:p>
    <w:p w14:paraId="5E06C3B0">
      <w:pPr>
        <w:spacing w:line="304" w:lineRule="auto"/>
        <w:rPr>
          <w:rFonts w:ascii="Arial"/>
          <w:sz w:val="21"/>
        </w:rPr>
      </w:pPr>
    </w:p>
    <w:p w14:paraId="0B712B3C">
      <w:pPr>
        <w:pStyle w:val="2"/>
        <w:spacing w:before="101" w:line="357" w:lineRule="auto"/>
        <w:ind w:left="11" w:firstLine="643"/>
        <w:jc w:val="both"/>
      </w:pPr>
      <w:r>
        <w:rPr>
          <w:spacing w:val="6"/>
        </w:rPr>
        <w:t>政策理论文章和调查研究报告应包括标题、内容摘要和正文，</w:t>
      </w:r>
      <w:r>
        <w:rPr>
          <w:spacing w:val="9"/>
        </w:rPr>
        <w:t>在文稿最后附作者信息（姓名、单位、职务）。如有注释和参考文献，请参考其他人文社会科学学术期刊引文注释相关</w:t>
      </w:r>
      <w:r>
        <w:rPr>
          <w:spacing w:val="8"/>
        </w:rPr>
        <w:t>规定。</w:t>
      </w:r>
    </w:p>
    <w:p w14:paraId="51B1F502">
      <w:pPr>
        <w:pStyle w:val="2"/>
        <w:spacing w:before="2" w:line="219" w:lineRule="auto"/>
        <w:ind w:left="420" w:leftChars="200" w:firstLine="0" w:firstLineChars="0"/>
      </w:pPr>
      <w:r>
        <w:rPr>
          <w:rFonts w:ascii="黑体" w:hAnsi="黑体" w:eastAsia="黑体" w:cs="黑体"/>
          <w:spacing w:val="8"/>
        </w:rPr>
        <w:t>一、标题。</w:t>
      </w:r>
      <w:r>
        <w:rPr>
          <w:spacing w:val="8"/>
        </w:rPr>
        <w:t>“标题”居中，为方正小标宋简体，二号。</w:t>
      </w:r>
    </w:p>
    <w:p w14:paraId="23AC897D">
      <w:pPr>
        <w:pStyle w:val="2"/>
        <w:spacing w:before="232" w:line="221" w:lineRule="auto"/>
        <w:ind w:left="420" w:leftChars="200" w:firstLine="0" w:firstLineChars="0"/>
      </w:pPr>
      <w:r>
        <w:rPr>
          <w:rFonts w:ascii="黑体" w:hAnsi="黑体" w:eastAsia="黑体" w:cs="黑体"/>
          <w:spacing w:val="2"/>
        </w:rPr>
        <w:t>二、目录。</w:t>
      </w:r>
      <w:r>
        <w:rPr>
          <w:spacing w:val="2"/>
        </w:rPr>
        <w:t>“目录”为三级目录，仿宋</w:t>
      </w:r>
      <w:r>
        <w:t>GB</w:t>
      </w:r>
      <w:r>
        <w:rPr>
          <w:spacing w:val="2"/>
        </w:rPr>
        <w:t>2312，小四号。</w:t>
      </w:r>
    </w:p>
    <w:p w14:paraId="34CE1988">
      <w:pPr>
        <w:pStyle w:val="2"/>
        <w:spacing w:before="230" w:line="288" w:lineRule="auto"/>
        <w:ind w:left="420" w:leftChars="200" w:right="242" w:firstLine="0" w:firstLineChars="0"/>
      </w:pPr>
      <w:r>
        <w:rPr>
          <w:rFonts w:ascii="黑体" w:hAnsi="黑体" w:eastAsia="黑体" w:cs="黑体"/>
          <w:spacing w:val="8"/>
        </w:rPr>
        <w:t>三、内容摘要。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lang w:val="en-US" w:eastAsia="zh-CN"/>
        </w:rPr>
        <w:t>摘要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lang w:eastAsia="zh-CN"/>
        </w:rPr>
        <w:t>”</w:t>
      </w:r>
      <w:r>
        <w:rPr>
          <w:spacing w:val="8"/>
        </w:rPr>
        <w:t>为黑体，小四号，摘要内容为仿宋</w:t>
      </w:r>
      <w:r>
        <w:t>GB</w:t>
      </w:r>
      <w:r>
        <w:rPr>
          <w:spacing w:val="5"/>
        </w:rPr>
        <w:t>2312，小四号，300字以内。</w:t>
      </w:r>
    </w:p>
    <w:p w14:paraId="5B8B5479">
      <w:pPr>
        <w:pStyle w:val="2"/>
        <w:spacing w:before="232" w:line="288" w:lineRule="auto"/>
        <w:ind w:left="420" w:leftChars="200" w:right="85" w:firstLine="0" w:firstLineChars="0"/>
      </w:pPr>
      <w:r>
        <w:rPr>
          <w:rFonts w:ascii="黑体" w:hAnsi="黑体" w:eastAsia="黑体" w:cs="黑体"/>
          <w:spacing w:val="7"/>
        </w:rPr>
        <w:t>四、正文。</w:t>
      </w:r>
      <w:r>
        <w:rPr>
          <w:spacing w:val="7"/>
        </w:rPr>
        <w:t>正文内容除标题外，一律用仿宋</w:t>
      </w:r>
      <w:r>
        <w:t>GB</w:t>
      </w:r>
      <w:r>
        <w:rPr>
          <w:spacing w:val="7"/>
        </w:rPr>
        <w:t>2312，三号；</w:t>
      </w:r>
      <w:r>
        <w:rPr>
          <w:spacing w:val="-9"/>
        </w:rPr>
        <w:t>一级标题：一、二、三</w:t>
      </w:r>
      <w:r>
        <w:rPr>
          <w:rFonts w:hint="eastAsia"/>
          <w:spacing w:val="-9"/>
          <w:lang w:eastAsia="zh-CN"/>
        </w:rPr>
        <w:t>……</w:t>
      </w:r>
      <w:r>
        <w:rPr>
          <w:spacing w:val="-9"/>
        </w:rPr>
        <w:t>，黑体，三号；二级</w:t>
      </w:r>
      <w:r>
        <w:rPr>
          <w:spacing w:val="-10"/>
        </w:rPr>
        <w:t>标题</w:t>
      </w:r>
      <w:r>
        <w:rPr>
          <w:spacing w:val="-22"/>
        </w:rPr>
        <w:t>：（</w:t>
      </w:r>
      <w:r>
        <w:rPr>
          <w:spacing w:val="-10"/>
        </w:rPr>
        <w:t>一</w:t>
      </w:r>
      <w:r>
        <w:rPr>
          <w:spacing w:val="-22"/>
        </w:rPr>
        <w:t>）（</w:t>
      </w:r>
      <w:r>
        <w:rPr>
          <w:spacing w:val="-10"/>
        </w:rPr>
        <w:t>二）</w:t>
      </w:r>
      <w:r>
        <w:rPr>
          <w:spacing w:val="-6"/>
        </w:rPr>
        <w:t>（三）</w:t>
      </w:r>
      <w:r>
        <w:rPr>
          <w:rFonts w:hint="eastAsia"/>
          <w:spacing w:val="-6"/>
          <w:lang w:eastAsia="zh-CN"/>
        </w:rPr>
        <w:t>……，</w:t>
      </w:r>
      <w:r>
        <w:rPr>
          <w:rFonts w:hint="eastAsia"/>
          <w:spacing w:val="-6"/>
          <w:lang w:val="en-US" w:eastAsia="zh-CN"/>
        </w:rPr>
        <w:t>楷</w:t>
      </w:r>
      <w:r>
        <w:rPr>
          <w:spacing w:val="-6"/>
        </w:rPr>
        <w:t>体</w:t>
      </w:r>
      <w:r>
        <w:rPr>
          <w:spacing w:val="-59"/>
        </w:rPr>
        <w:t xml:space="preserve"> </w:t>
      </w:r>
      <w:r>
        <w:rPr>
          <w:spacing w:val="-6"/>
        </w:rPr>
        <w:t>GB2312，加粗，三号</w:t>
      </w:r>
      <w:r>
        <w:rPr>
          <w:spacing w:val="-7"/>
        </w:rPr>
        <w:t>；三级标题：1.2.3</w:t>
      </w:r>
      <w:r>
        <w:rPr>
          <w:rFonts w:hint="eastAsia"/>
          <w:spacing w:val="-7"/>
          <w:lang w:eastAsia="zh-CN"/>
        </w:rPr>
        <w:t>……</w:t>
      </w:r>
      <w:r>
        <w:rPr>
          <w:spacing w:val="-7"/>
        </w:rPr>
        <w:t>，</w:t>
      </w:r>
      <w:r>
        <w:rPr>
          <w:spacing w:val="-2"/>
        </w:rPr>
        <w:t>仿宋</w:t>
      </w:r>
      <w:r>
        <w:rPr>
          <w:spacing w:val="-59"/>
        </w:rPr>
        <w:t xml:space="preserve"> </w:t>
      </w:r>
      <w:r>
        <w:rPr>
          <w:spacing w:val="-2"/>
        </w:rPr>
        <w:t>GB2312，加粗，三号；数字及英文</w:t>
      </w:r>
      <w:r>
        <w:rPr>
          <w:spacing w:val="-3"/>
        </w:rPr>
        <w:t>的字体：Times</w:t>
      </w:r>
      <w:r>
        <w:rPr>
          <w:spacing w:val="-65"/>
        </w:rPr>
        <w:t xml:space="preserve"> </w:t>
      </w:r>
      <w:r>
        <w:rPr>
          <w:spacing w:val="-3"/>
        </w:rPr>
        <w:t>New</w:t>
      </w:r>
      <w:r>
        <w:rPr>
          <w:spacing w:val="-61"/>
        </w:rPr>
        <w:t xml:space="preserve"> </w:t>
      </w:r>
      <w:r>
        <w:rPr>
          <w:spacing w:val="-3"/>
        </w:rPr>
        <w:t>Roman，</w:t>
      </w:r>
      <w:r>
        <w:t>三号。</w:t>
      </w:r>
    </w:p>
    <w:p w14:paraId="35E61DED">
      <w:pPr>
        <w:pStyle w:val="2"/>
        <w:spacing w:before="1" w:line="288" w:lineRule="auto"/>
        <w:ind w:left="420" w:leftChars="200" w:right="242" w:firstLine="0" w:firstLineChars="0"/>
      </w:pPr>
      <w:r>
        <w:rPr>
          <w:rFonts w:ascii="黑体" w:hAnsi="黑体" w:eastAsia="黑体" w:cs="黑体"/>
          <w:spacing w:val="9"/>
        </w:rPr>
        <w:t>五、作者信息。</w:t>
      </w:r>
      <w:r>
        <w:rPr>
          <w:spacing w:val="9"/>
        </w:rPr>
        <w:t>请注明姓名、工作单位、职务或职称、</w:t>
      </w:r>
      <w:r>
        <w:rPr>
          <w:spacing w:val="8"/>
        </w:rPr>
        <w:t>联系</w:t>
      </w:r>
      <w:r>
        <w:rPr>
          <w:spacing w:val="5"/>
        </w:rPr>
        <w:t>电话等信息，字体为楷体</w:t>
      </w:r>
      <w:r>
        <w:t>GB</w:t>
      </w:r>
      <w:r>
        <w:rPr>
          <w:spacing w:val="5"/>
        </w:rPr>
        <w:t>2312，三号。</w:t>
      </w:r>
    </w:p>
    <w:p w14:paraId="6106A201">
      <w:pPr>
        <w:pStyle w:val="2"/>
        <w:spacing w:before="232" w:line="221" w:lineRule="auto"/>
        <w:ind w:left="420" w:leftChars="200" w:firstLine="0" w:firstLineChars="0"/>
      </w:pPr>
      <w:r>
        <w:rPr>
          <w:rFonts w:ascii="黑体" w:hAnsi="黑体" w:eastAsia="黑体" w:cs="黑体"/>
          <w:spacing w:val="7"/>
        </w:rPr>
        <w:t>六、页边距。</w:t>
      </w:r>
      <w:r>
        <w:rPr>
          <w:spacing w:val="7"/>
        </w:rPr>
        <w:t>上下30毫米、左右28毫米。</w:t>
      </w:r>
    </w:p>
    <w:p w14:paraId="54AE50AA">
      <w:pPr>
        <w:pStyle w:val="2"/>
        <w:spacing w:before="228" w:line="220" w:lineRule="auto"/>
        <w:ind w:left="420" w:leftChars="200" w:firstLine="0" w:firstLineChars="0"/>
      </w:pPr>
      <w:r>
        <w:rPr>
          <w:rFonts w:ascii="黑体" w:hAnsi="黑体" w:eastAsia="黑体" w:cs="黑体"/>
          <w:spacing w:val="6"/>
        </w:rPr>
        <w:t>七、行间距</w:t>
      </w:r>
      <w:r>
        <w:rPr>
          <w:spacing w:val="6"/>
        </w:rPr>
        <w:t>。固定值28磅。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FEAC4A-4756-4BEC-A85A-E40D8D0DC5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143AFFA-2257-4636-9BA5-F51031D795B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周氏行楷 W3">
    <w:panose1 w:val="03000309000000000000"/>
    <w:charset w:val="86"/>
    <w:family w:val="auto"/>
    <w:pitch w:val="default"/>
    <w:sig w:usb0="A00002BF" w:usb1="3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120E419-A8F6-42B7-9CE9-C7144DD293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B8B42">
    <w:pPr>
      <w:spacing w:line="233" w:lineRule="auto"/>
      <w:ind w:left="7768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E3BD1"/>
    <w:rsid w:val="4A0E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2025-05-20T06:47:00Z</dcterms:created>
  <dc:creator>zhangningshan</dc:creator>
  <cp:lastModifiedBy>zhangningshan</cp:lastModifiedBy>
  <dcterms:modified xsi:type="dcterms:W3CDTF">2025-05-20T06:53:21Z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260026A7C3DC45CAB760AA41FDD78BB5_11</vt:lpwstr>
  </property>
  <property fmtid="{D5CDD505-2E9C-101B-9397-08002B2CF9AE}" pid="4" name="KSOTemplateDocerSaveRecord">
    <vt:lpwstr>eyJoZGlkIjoiZjNkOGE4YWZiNTg3NzYyN2I3YTdkYTkyMWUzN2EwMDAiLCJ1c2VySWQiOiIyNDIyMDcxOTMifQ==</vt:lpwstr>
  </property>
</Properties>
</file>