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9CD9" w14:textId="77777777" w:rsidR="00EC3E39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附件1</w:t>
      </w:r>
    </w:p>
    <w:p w14:paraId="4BDF3F63" w14:textId="5670BF57" w:rsidR="00EC3E39" w:rsidRPr="00520C0A" w:rsidRDefault="00EC3E39" w:rsidP="000A080C">
      <w:pPr>
        <w:pStyle w:val="a7"/>
        <w:shd w:val="clear" w:color="auto" w:fill="FFFFFF"/>
        <w:spacing w:before="0" w:beforeAutospacing="0" w:after="0" w:afterAutospacing="0" w:line="555" w:lineRule="atLeast"/>
        <w:ind w:firstLine="720"/>
        <w:jc w:val="center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方正小标宋简体" w:eastAsia="方正小标宋简体" w:hAnsi="微软雅黑" w:hint="eastAsia"/>
          <w:color w:val="333333"/>
          <w:sz w:val="36"/>
          <w:szCs w:val="36"/>
        </w:rPr>
        <w:t> </w:t>
      </w:r>
      <w:r w:rsidRPr="00520C0A">
        <w:rPr>
          <w:rFonts w:ascii="方正小标宋简体" w:eastAsia="方正小标宋简体" w:hAnsi="微软雅黑" w:hint="eastAsia"/>
          <w:color w:val="333333"/>
          <w:sz w:val="36"/>
          <w:szCs w:val="36"/>
        </w:rPr>
        <w:t>第十一届（2024年度）山东省人力资源社会</w:t>
      </w:r>
    </w:p>
    <w:p w14:paraId="4E8F894A" w14:textId="77777777" w:rsidR="00EC3E39" w:rsidRPr="00520C0A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880"/>
        <w:jc w:val="center"/>
        <w:rPr>
          <w:rFonts w:ascii="微软雅黑" w:eastAsia="微软雅黑" w:hAnsi="微软雅黑" w:hint="eastAsia"/>
          <w:color w:val="333333"/>
          <w:sz w:val="15"/>
          <w:szCs w:val="15"/>
        </w:rPr>
      </w:pPr>
      <w:r w:rsidRPr="00520C0A">
        <w:rPr>
          <w:rFonts w:ascii="方正小标宋简体" w:eastAsia="方正小标宋简体" w:hAnsi="微软雅黑" w:hint="eastAsia"/>
          <w:color w:val="333333"/>
          <w:sz w:val="36"/>
          <w:szCs w:val="36"/>
        </w:rPr>
        <w:t>保障优秀科研成果评选申报材料要求</w:t>
      </w:r>
    </w:p>
    <w:p w14:paraId="7392AAEE" w14:textId="4B670E8D" w:rsidR="00EC3E39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880"/>
        <w:jc w:val="center"/>
        <w:rPr>
          <w:rFonts w:ascii="微软雅黑" w:eastAsia="微软雅黑" w:hAnsi="微软雅黑" w:hint="eastAsia"/>
          <w:color w:val="333333"/>
          <w:sz w:val="18"/>
          <w:szCs w:val="18"/>
        </w:rPr>
      </w:pPr>
    </w:p>
    <w:p w14:paraId="5CB45E80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黑体" w:eastAsia="黑体" w:hAnsi="黑体" w:hint="eastAsia"/>
          <w:color w:val="333333"/>
          <w:sz w:val="28"/>
          <w:szCs w:val="28"/>
        </w:rPr>
        <w:t>一、申报成果类型</w:t>
      </w:r>
    </w:p>
    <w:p w14:paraId="0E9A4007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1.申报成果须为正式报刊发表的文章或正式出版社出版的著作；虽未出版发表，但对实际工作有指导作用的调研报告；经市级以上人力资源社会保障部门、社科规划部门、软科学规划部门等立项并通过鉴定的课题（项目）。</w:t>
      </w:r>
    </w:p>
    <w:p w14:paraId="4E96F2C1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2.论文集一般不作为著作参评，其中的单篇文章可作为论文参评，但同一作者论述同一主题的论文集可作为著作参评。</w:t>
      </w:r>
    </w:p>
    <w:p w14:paraId="0FEBC862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3.同一作者同一书名的多卷本著作出齐后一次性申报，以最后一本著作出版日期为准。多人合作的同一书号系列丛书，只能作为一项成果申报，不能单册申报；多人合作的不同书号的系列丛书，须以其中独立完整的著作单独申报。</w:t>
      </w:r>
    </w:p>
    <w:p w14:paraId="63730B27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黑体" w:eastAsia="黑体" w:hAnsi="黑体" w:hint="eastAsia"/>
          <w:color w:val="333333"/>
          <w:sz w:val="28"/>
          <w:szCs w:val="28"/>
        </w:rPr>
        <w:t>二、时限要求</w:t>
      </w:r>
    </w:p>
    <w:p w14:paraId="4F7FAFCF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论文以发表时间为准；著作以第1版印刷时间为准；调研报告以报告完成、批示或采用时间为准；课题（项目）以成果通过鉴定的时间为准。所有成果不以写作时间及“前言”“后记”中的说明或其他证明为据。</w:t>
      </w:r>
    </w:p>
    <w:p w14:paraId="70886D77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黑体" w:eastAsia="黑体" w:hAnsi="黑体" w:hint="eastAsia"/>
          <w:color w:val="333333"/>
          <w:sz w:val="28"/>
          <w:szCs w:val="28"/>
        </w:rPr>
        <w:t>三、署名要求</w:t>
      </w:r>
    </w:p>
    <w:p w14:paraId="3CDC6332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lastRenderedPageBreak/>
        <w:t>论文或调研报告以正文标题下的署名为准；著作以版权页署名为准；课题（项目）以结项（鉴定）证书的署名为准。成果以单位署名的，以单位具名申报。</w:t>
      </w:r>
    </w:p>
    <w:p w14:paraId="6DD63D78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黑体" w:eastAsia="黑体" w:hAnsi="黑体" w:hint="eastAsia"/>
          <w:color w:val="333333"/>
          <w:sz w:val="28"/>
          <w:szCs w:val="28"/>
        </w:rPr>
        <w:t>四、申报主体要求</w:t>
      </w:r>
    </w:p>
    <w:p w14:paraId="4F01094C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1.申报者人事关系原则上须在山东。同一科研成果只能以一种形式申报。同一人员仅限以第一作者申报一项成果，最多同时参与申报两项成果，第一作者申报或参与申报成果合计不得超过两项。</w:t>
      </w:r>
    </w:p>
    <w:p w14:paraId="75CE873E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2.著作由作者或主编申报，版权页上署名的顾问、编委、主审等不具有申报权。不能以著作节选章节具名申报。</w:t>
      </w:r>
    </w:p>
    <w:p w14:paraId="0F273F2D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3.多人合作成果不能以个人名义申报，须与合作者共同具名申报。</w:t>
      </w:r>
    </w:p>
    <w:p w14:paraId="6FAF5951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4.中央驻鲁单位的科研成果可以参评。与中央有关部门或外省合作成果，其中我省人员为主要负责人或第一作者的研究成果可以申报。</w:t>
      </w:r>
    </w:p>
    <w:p w14:paraId="35026C91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黑体" w:eastAsia="黑体" w:hAnsi="黑体" w:hint="eastAsia"/>
          <w:color w:val="333333"/>
          <w:sz w:val="28"/>
          <w:szCs w:val="28"/>
        </w:rPr>
        <w:t>五、不得参评情形</w:t>
      </w:r>
    </w:p>
    <w:p w14:paraId="390BBF22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1.与人力资源和社会保障工作内容无关的成果。</w:t>
      </w:r>
    </w:p>
    <w:p w14:paraId="12B047A2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2.不符合查重比例要求的成果。</w:t>
      </w:r>
    </w:p>
    <w:p w14:paraId="0FB8C1E2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3.已经获得省部级以上奖励的成果。</w:t>
      </w:r>
    </w:p>
    <w:p w14:paraId="3DF2BF23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4.公文、法律、法规等条文性文件。</w:t>
      </w:r>
    </w:p>
    <w:p w14:paraId="249B78DC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5.保密期内的成果。</w:t>
      </w:r>
    </w:p>
    <w:p w14:paraId="7B784CE9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6.知识产权有争议的成果。</w:t>
      </w:r>
    </w:p>
    <w:p w14:paraId="512B814D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t>7.增刊上发表的论文。</w:t>
      </w:r>
    </w:p>
    <w:p w14:paraId="0D0C4E27" w14:textId="77777777" w:rsidR="00EC3E39" w:rsidRPr="00A3341C" w:rsidRDefault="00EC3E39" w:rsidP="00EC3E39">
      <w:pPr>
        <w:pStyle w:val="a7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6"/>
          <w:szCs w:val="16"/>
        </w:rPr>
      </w:pPr>
      <w:r w:rsidRPr="00A3341C">
        <w:rPr>
          <w:rFonts w:ascii="仿宋_GB2312" w:eastAsia="仿宋_GB2312" w:hAnsi="微软雅黑" w:hint="eastAsia"/>
          <w:color w:val="333333"/>
          <w:sz w:val="28"/>
          <w:szCs w:val="28"/>
        </w:rPr>
        <w:lastRenderedPageBreak/>
        <w:t>8.教材、教辅类的成果。</w:t>
      </w:r>
    </w:p>
    <w:p w14:paraId="262AD786" w14:textId="77777777" w:rsidR="00501035" w:rsidRPr="00EC3E39" w:rsidRDefault="00501035">
      <w:pPr>
        <w:ind w:firstLine="480"/>
      </w:pPr>
    </w:p>
    <w:sectPr w:rsidR="00501035" w:rsidRPr="00EC3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925C" w14:textId="77777777" w:rsidR="00D53883" w:rsidRDefault="00D53883" w:rsidP="009E13EA">
      <w:pPr>
        <w:spacing w:line="240" w:lineRule="auto"/>
        <w:ind w:firstLine="480"/>
      </w:pPr>
      <w:r>
        <w:separator/>
      </w:r>
    </w:p>
  </w:endnote>
  <w:endnote w:type="continuationSeparator" w:id="0">
    <w:p w14:paraId="142D1A85" w14:textId="77777777" w:rsidR="00D53883" w:rsidRDefault="00D53883" w:rsidP="009E13E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3A7D" w14:textId="77777777" w:rsidR="009E13EA" w:rsidRDefault="009E13E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06AA" w14:textId="77777777" w:rsidR="009E13EA" w:rsidRDefault="009E13E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ECAE" w14:textId="77777777" w:rsidR="009E13EA" w:rsidRDefault="009E13E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3E32" w14:textId="77777777" w:rsidR="00D53883" w:rsidRDefault="00D53883" w:rsidP="009E13EA">
      <w:pPr>
        <w:spacing w:line="240" w:lineRule="auto"/>
        <w:ind w:firstLine="480"/>
      </w:pPr>
      <w:r>
        <w:separator/>
      </w:r>
    </w:p>
  </w:footnote>
  <w:footnote w:type="continuationSeparator" w:id="0">
    <w:p w14:paraId="66714E41" w14:textId="77777777" w:rsidR="00D53883" w:rsidRDefault="00D53883" w:rsidP="009E13E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9E54" w14:textId="77777777" w:rsidR="009E13EA" w:rsidRDefault="009E13E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E3FE" w14:textId="77777777" w:rsidR="009E13EA" w:rsidRDefault="009E13EA" w:rsidP="009E13EA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42FF" w14:textId="77777777" w:rsidR="009E13EA" w:rsidRDefault="009E13E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53"/>
    <w:rsid w:val="000A080C"/>
    <w:rsid w:val="00501035"/>
    <w:rsid w:val="00520C0A"/>
    <w:rsid w:val="009A5653"/>
    <w:rsid w:val="009E13EA"/>
    <w:rsid w:val="00A3341C"/>
    <w:rsid w:val="00D53883"/>
    <w:rsid w:val="00E774FF"/>
    <w:rsid w:val="00E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3016F-E9D2-453A-8748-2C5311B4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FF"/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3EA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3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3EA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C3E39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筱文</dc:creator>
  <cp:keywords/>
  <dc:description/>
  <cp:lastModifiedBy>筱文</cp:lastModifiedBy>
  <cp:revision>13</cp:revision>
  <dcterms:created xsi:type="dcterms:W3CDTF">2025-03-18T07:45:00Z</dcterms:created>
  <dcterms:modified xsi:type="dcterms:W3CDTF">2025-03-18T07:46:00Z</dcterms:modified>
</cp:coreProperties>
</file>